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2C3" w:rsidRDefault="0001303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7pt;margin-top:-24.45pt;width:266.45pt;height:86.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72C3" w:rsidRDefault="003A72C3">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214022">
                    <w:t>28.03.2022 № 28</w:t>
                  </w:r>
                </w:p>
                <w:p w:rsidR="003A72C3" w:rsidRDefault="003A72C3"/>
              </w:txbxContent>
            </v:textbox>
          </v:shape>
        </w:pict>
      </w:r>
    </w:p>
    <w:p w:rsidR="003A72C3" w:rsidRDefault="003A72C3">
      <w:pPr>
        <w:widowControl/>
        <w:autoSpaceDE/>
        <w:adjustRightInd/>
        <w:ind w:left="5670"/>
        <w:rPr>
          <w:rFonts w:eastAsia="Courier New"/>
          <w:b/>
          <w:bCs/>
          <w:sz w:val="24"/>
          <w:szCs w:val="24"/>
        </w:rPr>
      </w:pPr>
    </w:p>
    <w:p w:rsidR="003A72C3" w:rsidRDefault="003A72C3">
      <w:pPr>
        <w:widowControl/>
        <w:autoSpaceDE/>
        <w:adjustRightInd/>
        <w:ind w:left="5670"/>
        <w:rPr>
          <w:rFonts w:eastAsia="Courier New"/>
          <w:b/>
          <w:bCs/>
          <w:sz w:val="24"/>
          <w:szCs w:val="24"/>
        </w:rPr>
      </w:pPr>
    </w:p>
    <w:p w:rsidR="003A72C3" w:rsidRDefault="003A72C3">
      <w:pPr>
        <w:widowControl/>
        <w:autoSpaceDE/>
        <w:adjustRightInd/>
        <w:ind w:left="5670"/>
        <w:rPr>
          <w:rFonts w:eastAsia="Courier New"/>
          <w:b/>
          <w:bCs/>
          <w:sz w:val="24"/>
          <w:szCs w:val="24"/>
        </w:rPr>
      </w:pPr>
    </w:p>
    <w:p w:rsidR="003A72C3" w:rsidRDefault="003A72C3">
      <w:pPr>
        <w:widowControl/>
        <w:autoSpaceDE/>
        <w:adjustRightInd/>
        <w:ind w:left="5670"/>
        <w:rPr>
          <w:rFonts w:eastAsia="Courier New"/>
          <w:b/>
          <w:bCs/>
          <w:sz w:val="24"/>
          <w:szCs w:val="24"/>
        </w:rPr>
      </w:pPr>
    </w:p>
    <w:p w:rsidR="003A72C3" w:rsidRDefault="003A72C3">
      <w:pPr>
        <w:autoSpaceDE/>
        <w:adjustRightInd/>
        <w:ind w:right="1"/>
        <w:contextualSpacing/>
        <w:jc w:val="center"/>
        <w:rPr>
          <w:rFonts w:eastAsia="Courier New"/>
          <w:noProof/>
          <w:sz w:val="24"/>
          <w:szCs w:val="24"/>
          <w:lang w:bidi="ru-RU"/>
        </w:rPr>
      </w:pPr>
    </w:p>
    <w:p w:rsidR="003A72C3" w:rsidRDefault="003A72C3">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3A72C3" w:rsidRDefault="003A72C3">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3A72C3" w:rsidRDefault="003A72C3">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«Экономики и управления персоналом»</w:t>
      </w:r>
    </w:p>
    <w:p w:rsidR="003A72C3" w:rsidRDefault="003A72C3">
      <w:pPr>
        <w:autoSpaceDE/>
        <w:adjustRightInd/>
        <w:ind w:right="1"/>
        <w:contextualSpacing/>
        <w:jc w:val="center"/>
        <w:rPr>
          <w:rFonts w:eastAsia="Courier New"/>
          <w:noProof/>
          <w:sz w:val="28"/>
          <w:szCs w:val="28"/>
          <w:lang w:bidi="ru-RU"/>
        </w:rPr>
      </w:pPr>
    </w:p>
    <w:p w:rsidR="003A72C3" w:rsidRDefault="0001303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A72C3" w:rsidRDefault="003A72C3">
                  <w:pPr>
                    <w:jc w:val="center"/>
                    <w:rPr>
                      <w:sz w:val="24"/>
                      <w:szCs w:val="24"/>
                    </w:rPr>
                  </w:pPr>
                  <w:r>
                    <w:rPr>
                      <w:sz w:val="24"/>
                      <w:szCs w:val="24"/>
                    </w:rPr>
                    <w:t>УТВЕРЖДАЮ:</w:t>
                  </w:r>
                </w:p>
                <w:p w:rsidR="003A72C3" w:rsidRDefault="003A72C3">
                  <w:pPr>
                    <w:jc w:val="center"/>
                    <w:rPr>
                      <w:sz w:val="24"/>
                      <w:szCs w:val="24"/>
                    </w:rPr>
                  </w:pPr>
                  <w:r>
                    <w:rPr>
                      <w:sz w:val="24"/>
                      <w:szCs w:val="24"/>
                    </w:rPr>
                    <w:t>Ректор, д.фил.н., профессор</w:t>
                  </w:r>
                </w:p>
                <w:p w:rsidR="003A72C3" w:rsidRDefault="003A72C3">
                  <w:pPr>
                    <w:jc w:val="center"/>
                    <w:rPr>
                      <w:sz w:val="24"/>
                      <w:szCs w:val="24"/>
                    </w:rPr>
                  </w:pPr>
                </w:p>
                <w:p w:rsidR="003A72C3" w:rsidRDefault="003A72C3">
                  <w:pPr>
                    <w:jc w:val="center"/>
                    <w:rPr>
                      <w:sz w:val="24"/>
                      <w:szCs w:val="24"/>
                    </w:rPr>
                  </w:pPr>
                  <w:r>
                    <w:rPr>
                      <w:sz w:val="24"/>
                      <w:szCs w:val="24"/>
                    </w:rPr>
                    <w:t>______________А.Э. Еремеев</w:t>
                  </w:r>
                </w:p>
                <w:p w:rsidR="003A72C3" w:rsidRDefault="003A72C3">
                  <w:pPr>
                    <w:jc w:val="center"/>
                    <w:rPr>
                      <w:sz w:val="24"/>
                      <w:szCs w:val="24"/>
                    </w:rPr>
                  </w:pPr>
                  <w:r>
                    <w:rPr>
                      <w:sz w:val="24"/>
                      <w:szCs w:val="24"/>
                    </w:rPr>
                    <w:t xml:space="preserve">                              </w:t>
                  </w:r>
                  <w:r w:rsidR="00214022">
                    <w:rPr>
                      <w:sz w:val="24"/>
                      <w:szCs w:val="24"/>
                    </w:rPr>
                    <w:t>28</w:t>
                  </w:r>
                  <w:r>
                    <w:rPr>
                      <w:sz w:val="24"/>
                      <w:szCs w:val="24"/>
                    </w:rPr>
                    <w:t>.0</w:t>
                  </w:r>
                  <w:r w:rsidR="00214022">
                    <w:rPr>
                      <w:sz w:val="24"/>
                      <w:szCs w:val="24"/>
                    </w:rPr>
                    <w:t>3</w:t>
                  </w:r>
                  <w:r>
                    <w:rPr>
                      <w:sz w:val="24"/>
                      <w:szCs w:val="24"/>
                    </w:rPr>
                    <w:t>.20</w:t>
                  </w:r>
                  <w:r w:rsidR="00214022">
                    <w:rPr>
                      <w:sz w:val="24"/>
                      <w:szCs w:val="24"/>
                    </w:rPr>
                    <w:t>22</w:t>
                  </w:r>
                  <w:r>
                    <w:rPr>
                      <w:color w:val="FF0000"/>
                      <w:sz w:val="24"/>
                      <w:szCs w:val="24"/>
                    </w:rPr>
                    <w:t xml:space="preserve"> </w:t>
                  </w:r>
                  <w:r>
                    <w:rPr>
                      <w:sz w:val="24"/>
                      <w:szCs w:val="24"/>
                    </w:rPr>
                    <w:t>г.</w:t>
                  </w:r>
                </w:p>
              </w:txbxContent>
            </v:textbox>
          </v:shape>
        </w:pict>
      </w:r>
    </w:p>
    <w:p w:rsidR="003A72C3" w:rsidRDefault="003A72C3">
      <w:pPr>
        <w:autoSpaceDE/>
        <w:adjustRightInd/>
        <w:ind w:right="1"/>
        <w:contextualSpacing/>
        <w:jc w:val="center"/>
        <w:rPr>
          <w:rFonts w:eastAsia="Courier New"/>
          <w:b/>
          <w:sz w:val="24"/>
          <w:szCs w:val="24"/>
          <w:lang w:bidi="ru-RU"/>
        </w:rPr>
      </w:pPr>
    </w:p>
    <w:p w:rsidR="003A72C3" w:rsidRDefault="003A72C3">
      <w:pPr>
        <w:autoSpaceDE/>
        <w:adjustRightInd/>
        <w:ind w:right="1"/>
        <w:contextualSpacing/>
        <w:jc w:val="center"/>
        <w:rPr>
          <w:rFonts w:eastAsia="Courier New"/>
          <w:b/>
          <w:sz w:val="24"/>
          <w:szCs w:val="24"/>
          <w:lang w:bidi="ru-RU"/>
        </w:rPr>
      </w:pPr>
    </w:p>
    <w:p w:rsidR="003A72C3" w:rsidRDefault="003A72C3">
      <w:pPr>
        <w:autoSpaceDE/>
        <w:adjustRightInd/>
        <w:ind w:right="1"/>
        <w:contextualSpacing/>
        <w:jc w:val="center"/>
        <w:rPr>
          <w:rFonts w:eastAsia="Courier New"/>
          <w:b/>
          <w:sz w:val="24"/>
          <w:szCs w:val="24"/>
          <w:lang w:bidi="ru-RU"/>
        </w:rPr>
      </w:pPr>
    </w:p>
    <w:p w:rsidR="003A72C3" w:rsidRDefault="003A72C3">
      <w:pPr>
        <w:autoSpaceDE/>
        <w:adjustRightInd/>
        <w:ind w:right="1"/>
        <w:contextualSpacing/>
        <w:jc w:val="center"/>
        <w:rPr>
          <w:rFonts w:eastAsia="Courier New"/>
          <w:b/>
          <w:sz w:val="24"/>
          <w:szCs w:val="24"/>
          <w:lang w:bidi="ru-RU"/>
        </w:rPr>
      </w:pPr>
    </w:p>
    <w:p w:rsidR="003A72C3" w:rsidRDefault="003A72C3">
      <w:pPr>
        <w:widowControl/>
        <w:autoSpaceDE/>
        <w:adjustRightInd/>
        <w:jc w:val="center"/>
        <w:rPr>
          <w:sz w:val="24"/>
          <w:szCs w:val="24"/>
          <w:lang w:eastAsia="en-US"/>
        </w:rPr>
      </w:pPr>
    </w:p>
    <w:p w:rsidR="003A72C3" w:rsidRDefault="003A72C3">
      <w:pPr>
        <w:widowControl/>
        <w:autoSpaceDE/>
        <w:adjustRightInd/>
        <w:jc w:val="center"/>
        <w:rPr>
          <w:sz w:val="24"/>
          <w:szCs w:val="24"/>
          <w:lang w:eastAsia="en-US"/>
        </w:rPr>
      </w:pPr>
    </w:p>
    <w:p w:rsidR="003A72C3" w:rsidRDefault="003A72C3">
      <w:pPr>
        <w:suppressAutoHyphens/>
        <w:jc w:val="center"/>
        <w:rPr>
          <w:rFonts w:eastAsia="SimSun"/>
          <w:kern w:val="2"/>
          <w:sz w:val="24"/>
          <w:szCs w:val="24"/>
          <w:lang w:eastAsia="hi-IN" w:bidi="hi-IN"/>
        </w:rPr>
      </w:pPr>
    </w:p>
    <w:p w:rsidR="003A72C3" w:rsidRDefault="003A72C3">
      <w:pPr>
        <w:suppressAutoHyphens/>
        <w:jc w:val="center"/>
        <w:rPr>
          <w:rFonts w:eastAsia="SimSun"/>
          <w:kern w:val="2"/>
          <w:sz w:val="24"/>
          <w:szCs w:val="24"/>
          <w:lang w:eastAsia="hi-IN" w:bidi="hi-IN"/>
        </w:rPr>
      </w:pPr>
    </w:p>
    <w:p w:rsidR="003A72C3" w:rsidRDefault="003A72C3">
      <w:pPr>
        <w:suppressAutoHyphens/>
        <w:jc w:val="center"/>
        <w:rPr>
          <w:rFonts w:eastAsia="SimSun"/>
          <w:kern w:val="2"/>
          <w:sz w:val="24"/>
          <w:szCs w:val="24"/>
          <w:lang w:eastAsia="hi-IN" w:bidi="hi-IN"/>
        </w:rPr>
      </w:pPr>
    </w:p>
    <w:p w:rsidR="003A72C3" w:rsidRDefault="003A72C3">
      <w:pPr>
        <w:suppressAutoHyphens/>
        <w:jc w:val="center"/>
        <w:rPr>
          <w:rFonts w:eastAsia="SimSun"/>
          <w:kern w:val="2"/>
          <w:sz w:val="24"/>
          <w:szCs w:val="24"/>
          <w:lang w:eastAsia="hi-IN" w:bidi="hi-IN"/>
        </w:rPr>
      </w:pPr>
    </w:p>
    <w:p w:rsidR="003A72C3" w:rsidRDefault="003A72C3">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3A72C3" w:rsidRDefault="003A72C3">
      <w:pPr>
        <w:widowControl/>
        <w:tabs>
          <w:tab w:val="left" w:pos="708"/>
        </w:tabs>
        <w:autoSpaceDE/>
        <w:adjustRightInd/>
        <w:jc w:val="center"/>
        <w:rPr>
          <w:b/>
          <w:sz w:val="24"/>
          <w:szCs w:val="24"/>
        </w:rPr>
      </w:pPr>
    </w:p>
    <w:p w:rsidR="003A72C3" w:rsidRDefault="003A72C3">
      <w:pPr>
        <w:widowControl/>
        <w:suppressAutoHyphens/>
        <w:autoSpaceDE/>
        <w:adjustRightInd/>
        <w:jc w:val="center"/>
        <w:rPr>
          <w:b/>
          <w:bCs/>
          <w:caps/>
          <w:sz w:val="32"/>
          <w:szCs w:val="32"/>
        </w:rPr>
      </w:pPr>
      <w:r>
        <w:rPr>
          <w:b/>
          <w:bCs/>
          <w:caps/>
          <w:sz w:val="32"/>
          <w:szCs w:val="32"/>
        </w:rPr>
        <w:t>социально-экономическая статистика</w:t>
      </w:r>
    </w:p>
    <w:p w:rsidR="003A72C3" w:rsidRDefault="003A72C3">
      <w:pPr>
        <w:widowControl/>
        <w:suppressAutoHyphens/>
        <w:autoSpaceDE/>
        <w:adjustRightInd/>
        <w:jc w:val="center"/>
        <w:rPr>
          <w:b/>
          <w:bCs/>
          <w:sz w:val="24"/>
          <w:szCs w:val="24"/>
        </w:rPr>
      </w:pPr>
      <w:r>
        <w:rPr>
          <w:bCs/>
          <w:sz w:val="24"/>
          <w:szCs w:val="24"/>
        </w:rPr>
        <w:t>Б1.Б.21</w:t>
      </w:r>
    </w:p>
    <w:p w:rsidR="003A72C3" w:rsidRDefault="003A72C3">
      <w:pPr>
        <w:widowControl/>
        <w:autoSpaceDN/>
        <w:jc w:val="center"/>
        <w:rPr>
          <w:rFonts w:eastAsia="Calibri"/>
          <w:b/>
          <w:bCs/>
          <w:sz w:val="24"/>
          <w:szCs w:val="24"/>
          <w:lang w:eastAsia="en-US"/>
        </w:rPr>
      </w:pPr>
    </w:p>
    <w:p w:rsidR="003A72C3" w:rsidRDefault="003A72C3">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3A72C3" w:rsidRDefault="003A72C3">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3A72C3" w:rsidRDefault="003A72C3">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3A72C3" w:rsidRDefault="003A72C3">
      <w:pPr>
        <w:widowControl/>
        <w:suppressAutoHyphens/>
        <w:autoSpaceDE/>
        <w:adjustRightInd/>
        <w:jc w:val="center"/>
        <w:rPr>
          <w:rFonts w:eastAsia="Courier New"/>
          <w:sz w:val="24"/>
          <w:szCs w:val="24"/>
          <w:lang w:bidi="ru-RU"/>
        </w:rPr>
      </w:pPr>
    </w:p>
    <w:p w:rsidR="003A72C3" w:rsidRDefault="003A72C3">
      <w:pPr>
        <w:widowControl/>
        <w:suppressAutoHyphens/>
        <w:autoSpaceDE/>
        <w:adjustRightInd/>
        <w:jc w:val="center"/>
        <w:rPr>
          <w:rFonts w:eastAsia="Courier New"/>
          <w:sz w:val="24"/>
          <w:szCs w:val="24"/>
          <w:lang w:bidi="ru-RU"/>
        </w:rPr>
      </w:pPr>
    </w:p>
    <w:p w:rsidR="003A72C3" w:rsidRDefault="003A72C3">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3A72C3" w:rsidRDefault="003A72C3">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3A72C3" w:rsidRDefault="003A72C3">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3A72C3" w:rsidRDefault="003A72C3">
      <w:pPr>
        <w:widowControl/>
        <w:suppressAutoHyphens/>
        <w:autoSpaceDE/>
        <w:adjustRightInd/>
        <w:jc w:val="center"/>
        <w:rPr>
          <w:rFonts w:eastAsia="Courier New"/>
          <w:sz w:val="24"/>
          <w:szCs w:val="24"/>
          <w:lang w:bidi="ru-RU"/>
        </w:rPr>
      </w:pPr>
    </w:p>
    <w:p w:rsidR="003A72C3" w:rsidRDefault="003A72C3">
      <w:pPr>
        <w:widowControl/>
        <w:suppressAutoHyphens/>
        <w:autoSpaceDE/>
        <w:adjustRightInd/>
        <w:jc w:val="center"/>
        <w:rPr>
          <w:rFonts w:eastAsia="Courier New"/>
          <w:b/>
          <w:sz w:val="24"/>
          <w:szCs w:val="24"/>
          <w:lang w:bidi="ru-RU"/>
        </w:rPr>
      </w:pPr>
    </w:p>
    <w:p w:rsidR="003A72C3" w:rsidRDefault="003A72C3">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3A72C3" w:rsidRDefault="003A72C3">
      <w:pPr>
        <w:widowControl/>
        <w:autoSpaceDE/>
        <w:autoSpaceDN/>
        <w:adjustRightInd/>
        <w:jc w:val="center"/>
        <w:rPr>
          <w:sz w:val="24"/>
          <w:szCs w:val="24"/>
        </w:rPr>
      </w:pPr>
    </w:p>
    <w:p w:rsidR="003A72C3" w:rsidRDefault="003A72C3">
      <w:pPr>
        <w:widowControl/>
        <w:autoSpaceDE/>
        <w:autoSpaceDN/>
        <w:adjustRightInd/>
        <w:jc w:val="center"/>
        <w:rPr>
          <w:rFonts w:eastAsia="SimSun"/>
          <w:b/>
          <w:kern w:val="2"/>
          <w:sz w:val="24"/>
          <w:szCs w:val="24"/>
          <w:lang w:eastAsia="hi-IN" w:bidi="hi-IN"/>
        </w:rPr>
      </w:pPr>
    </w:p>
    <w:p w:rsidR="003A72C3" w:rsidRDefault="003A72C3">
      <w:pPr>
        <w:widowControl/>
        <w:autoSpaceDE/>
        <w:autoSpaceDN/>
        <w:adjustRightInd/>
        <w:jc w:val="center"/>
        <w:rPr>
          <w:sz w:val="24"/>
          <w:szCs w:val="24"/>
        </w:rPr>
      </w:pPr>
      <w:r>
        <w:rPr>
          <w:rFonts w:eastAsia="SimSun"/>
          <w:b/>
          <w:kern w:val="2"/>
          <w:sz w:val="24"/>
          <w:szCs w:val="24"/>
          <w:lang w:eastAsia="hi-IN" w:bidi="hi-IN"/>
        </w:rPr>
        <w:t>Для обучающихся:</w:t>
      </w:r>
    </w:p>
    <w:p w:rsidR="00056C73" w:rsidRDefault="00056C73" w:rsidP="00056C7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A72C3" w:rsidRDefault="003A72C3">
      <w:pPr>
        <w:suppressAutoHyphens/>
        <w:contextualSpacing/>
        <w:rPr>
          <w:rFonts w:eastAsia="SimSun"/>
          <w:kern w:val="2"/>
          <w:sz w:val="24"/>
          <w:szCs w:val="24"/>
          <w:lang w:eastAsia="hi-IN" w:bidi="hi-IN"/>
        </w:rPr>
      </w:pPr>
    </w:p>
    <w:p w:rsidR="003A72C3" w:rsidRDefault="003A72C3">
      <w:pPr>
        <w:suppressAutoHyphens/>
        <w:contextualSpacing/>
        <w:rPr>
          <w:rFonts w:eastAsia="SimSun"/>
          <w:kern w:val="2"/>
          <w:sz w:val="24"/>
          <w:szCs w:val="24"/>
          <w:lang w:eastAsia="hi-IN" w:bidi="hi-IN"/>
        </w:rPr>
      </w:pPr>
    </w:p>
    <w:p w:rsidR="003A72C3" w:rsidRDefault="003A72C3">
      <w:pPr>
        <w:suppressAutoHyphens/>
        <w:contextualSpacing/>
        <w:rPr>
          <w:rFonts w:eastAsia="SimSun"/>
          <w:kern w:val="2"/>
          <w:sz w:val="24"/>
          <w:szCs w:val="24"/>
          <w:lang w:eastAsia="hi-IN" w:bidi="hi-IN"/>
        </w:rPr>
      </w:pPr>
    </w:p>
    <w:p w:rsidR="003A72C3" w:rsidRDefault="003A72C3">
      <w:pPr>
        <w:suppressAutoHyphens/>
        <w:contextualSpacing/>
        <w:rPr>
          <w:sz w:val="24"/>
          <w:szCs w:val="24"/>
        </w:rPr>
      </w:pPr>
      <w:r>
        <w:rPr>
          <w:rFonts w:eastAsia="SimSun"/>
          <w:kern w:val="2"/>
          <w:sz w:val="24"/>
          <w:szCs w:val="24"/>
          <w:lang w:eastAsia="hi-IN" w:bidi="hi-IN"/>
        </w:rPr>
        <w:t xml:space="preserve">                                                              </w:t>
      </w:r>
      <w:r w:rsidR="00214022">
        <w:rPr>
          <w:sz w:val="24"/>
          <w:szCs w:val="24"/>
        </w:rPr>
        <w:t>Омск 2022</w:t>
      </w:r>
    </w:p>
    <w:p w:rsidR="003A72C3" w:rsidRPr="00214022" w:rsidRDefault="003A72C3">
      <w:pPr>
        <w:widowControl/>
        <w:autoSpaceDE/>
        <w:autoSpaceDN/>
        <w:adjustRightInd/>
        <w:jc w:val="both"/>
        <w:rPr>
          <w:spacing w:val="-3"/>
          <w:sz w:val="28"/>
          <w:szCs w:val="28"/>
          <w:lang w:eastAsia="en-US"/>
        </w:rPr>
      </w:pPr>
      <w:r>
        <w:rPr>
          <w:sz w:val="24"/>
          <w:szCs w:val="24"/>
        </w:rPr>
        <w:br w:type="page"/>
      </w:r>
      <w:r w:rsidRPr="00214022">
        <w:rPr>
          <w:spacing w:val="-3"/>
          <w:sz w:val="28"/>
          <w:szCs w:val="28"/>
          <w:lang w:eastAsia="en-US"/>
        </w:rPr>
        <w:lastRenderedPageBreak/>
        <w:t>Составитель:</w:t>
      </w:r>
    </w:p>
    <w:p w:rsidR="003A72C3" w:rsidRPr="00214022" w:rsidRDefault="003A72C3">
      <w:pPr>
        <w:widowControl/>
        <w:autoSpaceDE/>
        <w:autoSpaceDN/>
        <w:adjustRightInd/>
        <w:jc w:val="both"/>
        <w:rPr>
          <w:spacing w:val="-3"/>
          <w:sz w:val="28"/>
          <w:szCs w:val="28"/>
          <w:lang w:eastAsia="en-US"/>
        </w:rPr>
      </w:pPr>
    </w:p>
    <w:p w:rsidR="003A72C3" w:rsidRPr="00214022" w:rsidRDefault="003A72C3">
      <w:pPr>
        <w:widowControl/>
        <w:autoSpaceDE/>
        <w:autoSpaceDN/>
        <w:adjustRightInd/>
        <w:jc w:val="both"/>
        <w:rPr>
          <w:spacing w:val="-3"/>
          <w:sz w:val="28"/>
          <w:szCs w:val="28"/>
          <w:lang w:eastAsia="en-US"/>
        </w:rPr>
      </w:pPr>
      <w:r w:rsidRPr="00214022">
        <w:rPr>
          <w:spacing w:val="-3"/>
          <w:sz w:val="28"/>
          <w:szCs w:val="28"/>
          <w:lang w:eastAsia="en-US"/>
        </w:rPr>
        <w:t>к.э.н., доцент _________________ /Н.О. Герасимова/</w:t>
      </w:r>
    </w:p>
    <w:p w:rsidR="003A72C3" w:rsidRPr="00214022" w:rsidRDefault="003A72C3">
      <w:pPr>
        <w:widowControl/>
        <w:autoSpaceDE/>
        <w:autoSpaceDN/>
        <w:adjustRightInd/>
        <w:jc w:val="both"/>
        <w:rPr>
          <w:spacing w:val="-3"/>
          <w:sz w:val="28"/>
          <w:szCs w:val="28"/>
          <w:lang w:eastAsia="en-US"/>
        </w:rPr>
      </w:pPr>
    </w:p>
    <w:p w:rsidR="003A72C3" w:rsidRPr="00214022" w:rsidRDefault="003A72C3">
      <w:pPr>
        <w:widowControl/>
        <w:autoSpaceDE/>
        <w:autoSpaceDN/>
        <w:adjustRightInd/>
        <w:jc w:val="both"/>
        <w:rPr>
          <w:spacing w:val="-3"/>
          <w:sz w:val="28"/>
          <w:szCs w:val="28"/>
          <w:lang w:eastAsia="en-US"/>
        </w:rPr>
      </w:pPr>
      <w:r w:rsidRPr="00214022">
        <w:rPr>
          <w:spacing w:val="-3"/>
          <w:sz w:val="28"/>
          <w:szCs w:val="28"/>
          <w:lang w:eastAsia="en-US"/>
        </w:rPr>
        <w:t>Рабочая программа дисциплины одобрена на заседании кафедры «Экономика и управления персоналом»</w:t>
      </w:r>
    </w:p>
    <w:p w:rsidR="00214022" w:rsidRPr="00214022" w:rsidRDefault="00214022" w:rsidP="00214022">
      <w:pPr>
        <w:tabs>
          <w:tab w:val="left" w:pos="0"/>
          <w:tab w:val="left" w:pos="5446"/>
          <w:tab w:val="left" w:pos="6396"/>
          <w:tab w:val="left" w:pos="7535"/>
        </w:tabs>
        <w:spacing w:after="200"/>
        <w:rPr>
          <w:sz w:val="28"/>
          <w:szCs w:val="28"/>
        </w:rPr>
      </w:pPr>
      <w:r w:rsidRPr="00214022">
        <w:rPr>
          <w:sz w:val="28"/>
          <w:szCs w:val="28"/>
        </w:rPr>
        <w:t>Протокол  № 8  от  «25»  марта  2022 г</w:t>
      </w:r>
      <w:r w:rsidRPr="00214022">
        <w:rPr>
          <w:sz w:val="28"/>
          <w:szCs w:val="28"/>
        </w:rPr>
        <w:tab/>
      </w:r>
      <w:r w:rsidRPr="00214022">
        <w:rPr>
          <w:sz w:val="28"/>
          <w:szCs w:val="28"/>
        </w:rPr>
        <w:tab/>
      </w:r>
      <w:r w:rsidRPr="00214022">
        <w:rPr>
          <w:sz w:val="28"/>
          <w:szCs w:val="28"/>
        </w:rPr>
        <w:tab/>
      </w:r>
      <w:r w:rsidRPr="00214022">
        <w:rPr>
          <w:sz w:val="28"/>
          <w:szCs w:val="28"/>
        </w:rPr>
        <w:tab/>
      </w:r>
    </w:p>
    <w:p w:rsidR="00214022" w:rsidRDefault="00214022" w:rsidP="00214022">
      <w:pPr>
        <w:tabs>
          <w:tab w:val="left" w:pos="0"/>
        </w:tabs>
        <w:spacing w:after="200"/>
        <w:rPr>
          <w:sz w:val="28"/>
          <w:szCs w:val="28"/>
        </w:rPr>
      </w:pPr>
    </w:p>
    <w:p w:rsidR="00214022" w:rsidRPr="00214022" w:rsidRDefault="00214022" w:rsidP="00214022">
      <w:pPr>
        <w:tabs>
          <w:tab w:val="left" w:pos="0"/>
        </w:tabs>
        <w:spacing w:after="200"/>
        <w:rPr>
          <w:sz w:val="28"/>
          <w:szCs w:val="28"/>
        </w:rPr>
      </w:pPr>
      <w:r w:rsidRPr="00214022">
        <w:rPr>
          <w:sz w:val="28"/>
          <w:szCs w:val="28"/>
        </w:rPr>
        <w:t>Зав. кафедрой,  к.э.н., доцент                                /</w:t>
      </w:r>
      <w:r w:rsidRPr="00214022">
        <w:rPr>
          <w:spacing w:val="-3"/>
          <w:sz w:val="28"/>
          <w:szCs w:val="28"/>
          <w:lang w:eastAsia="en-US"/>
        </w:rPr>
        <w:t xml:space="preserve"> С.М. Ильченко</w:t>
      </w:r>
      <w:r w:rsidRPr="00214022">
        <w:rPr>
          <w:sz w:val="28"/>
          <w:szCs w:val="28"/>
        </w:rPr>
        <w:t xml:space="preserve">/ </w:t>
      </w:r>
    </w:p>
    <w:p w:rsidR="003A72C3" w:rsidRDefault="003A72C3">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Pr>
          <w:rFonts w:eastAsia="SimSun"/>
          <w:b/>
          <w:kern w:val="2"/>
          <w:sz w:val="24"/>
          <w:szCs w:val="24"/>
          <w:lang w:eastAsia="hi-IN" w:bidi="hi-IN"/>
        </w:rPr>
        <w:lastRenderedPageBreak/>
        <w:t>СОДЕРЖАНИЕ</w:t>
      </w:r>
    </w:p>
    <w:p w:rsidR="003A72C3" w:rsidRDefault="003A72C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72C3">
        <w:tc>
          <w:tcPr>
            <w:tcW w:w="562" w:type="dxa"/>
            <w:hideMark/>
          </w:tcPr>
          <w:p w:rsidR="003A72C3" w:rsidRDefault="003A72C3">
            <w:pPr>
              <w:jc w:val="center"/>
              <w:rPr>
                <w:sz w:val="24"/>
                <w:szCs w:val="24"/>
              </w:rPr>
            </w:pPr>
            <w:r>
              <w:rPr>
                <w:sz w:val="24"/>
                <w:szCs w:val="24"/>
              </w:rPr>
              <w:t>1</w:t>
            </w:r>
          </w:p>
        </w:tc>
        <w:tc>
          <w:tcPr>
            <w:tcW w:w="8080" w:type="dxa"/>
            <w:hideMark/>
          </w:tcPr>
          <w:p w:rsidR="003A72C3" w:rsidRDefault="003A72C3">
            <w:pPr>
              <w:jc w:val="both"/>
              <w:rPr>
                <w:sz w:val="24"/>
                <w:szCs w:val="24"/>
              </w:rPr>
            </w:pPr>
            <w:r>
              <w:rPr>
                <w:sz w:val="24"/>
                <w:szCs w:val="24"/>
              </w:rPr>
              <w:t>Наименование дисциплины</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2</w:t>
            </w:r>
          </w:p>
        </w:tc>
        <w:tc>
          <w:tcPr>
            <w:tcW w:w="8080" w:type="dxa"/>
            <w:hideMark/>
          </w:tcPr>
          <w:p w:rsidR="003A72C3" w:rsidRDefault="003A72C3">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3</w:t>
            </w:r>
          </w:p>
        </w:tc>
        <w:tc>
          <w:tcPr>
            <w:tcW w:w="8080" w:type="dxa"/>
            <w:hideMark/>
          </w:tcPr>
          <w:p w:rsidR="003A72C3" w:rsidRDefault="003A72C3">
            <w:pPr>
              <w:jc w:val="both"/>
              <w:rPr>
                <w:sz w:val="24"/>
                <w:szCs w:val="24"/>
              </w:rPr>
            </w:pPr>
            <w:r>
              <w:rPr>
                <w:sz w:val="24"/>
                <w:szCs w:val="24"/>
              </w:rPr>
              <w:t>Указание места дисциплины в структуре образовательной программы</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4</w:t>
            </w:r>
          </w:p>
        </w:tc>
        <w:tc>
          <w:tcPr>
            <w:tcW w:w="8080" w:type="dxa"/>
            <w:hideMark/>
          </w:tcPr>
          <w:p w:rsidR="003A72C3" w:rsidRDefault="003A72C3">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5</w:t>
            </w:r>
          </w:p>
        </w:tc>
        <w:tc>
          <w:tcPr>
            <w:tcW w:w="8080" w:type="dxa"/>
            <w:hideMark/>
          </w:tcPr>
          <w:p w:rsidR="003A72C3" w:rsidRDefault="003A72C3">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6</w:t>
            </w:r>
          </w:p>
        </w:tc>
        <w:tc>
          <w:tcPr>
            <w:tcW w:w="8080" w:type="dxa"/>
            <w:hideMark/>
          </w:tcPr>
          <w:p w:rsidR="003A72C3" w:rsidRDefault="003A72C3">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7</w:t>
            </w:r>
          </w:p>
        </w:tc>
        <w:tc>
          <w:tcPr>
            <w:tcW w:w="8080" w:type="dxa"/>
            <w:hideMark/>
          </w:tcPr>
          <w:p w:rsidR="003A72C3" w:rsidRDefault="003A72C3">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8</w:t>
            </w:r>
          </w:p>
        </w:tc>
        <w:tc>
          <w:tcPr>
            <w:tcW w:w="8080" w:type="dxa"/>
            <w:hideMark/>
          </w:tcPr>
          <w:p w:rsidR="003A72C3" w:rsidRDefault="003A72C3">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9</w:t>
            </w:r>
          </w:p>
        </w:tc>
        <w:tc>
          <w:tcPr>
            <w:tcW w:w="8080" w:type="dxa"/>
            <w:hideMark/>
          </w:tcPr>
          <w:p w:rsidR="003A72C3" w:rsidRDefault="003A72C3">
            <w:pPr>
              <w:jc w:val="both"/>
              <w:rPr>
                <w:sz w:val="24"/>
                <w:szCs w:val="24"/>
              </w:rPr>
            </w:pPr>
            <w:r>
              <w:rPr>
                <w:sz w:val="24"/>
                <w:szCs w:val="24"/>
              </w:rPr>
              <w:t>Методические указания для обучающихся по освоению дисциплины</w:t>
            </w:r>
          </w:p>
          <w:p w:rsidR="003A72C3" w:rsidRDefault="003A72C3">
            <w:pPr>
              <w:jc w:val="both"/>
              <w:rPr>
                <w:sz w:val="24"/>
                <w:szCs w:val="24"/>
              </w:rPr>
            </w:pP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10</w:t>
            </w:r>
          </w:p>
        </w:tc>
        <w:tc>
          <w:tcPr>
            <w:tcW w:w="8080" w:type="dxa"/>
            <w:hideMark/>
          </w:tcPr>
          <w:p w:rsidR="003A72C3" w:rsidRDefault="003A72C3">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r w:rsidR="003A72C3">
        <w:tc>
          <w:tcPr>
            <w:tcW w:w="562" w:type="dxa"/>
            <w:hideMark/>
          </w:tcPr>
          <w:p w:rsidR="003A72C3" w:rsidRDefault="003A72C3">
            <w:pPr>
              <w:jc w:val="center"/>
              <w:rPr>
                <w:sz w:val="24"/>
                <w:szCs w:val="24"/>
              </w:rPr>
            </w:pPr>
            <w:r>
              <w:rPr>
                <w:sz w:val="24"/>
                <w:szCs w:val="24"/>
              </w:rPr>
              <w:t>11</w:t>
            </w:r>
          </w:p>
        </w:tc>
        <w:tc>
          <w:tcPr>
            <w:tcW w:w="8080" w:type="dxa"/>
            <w:hideMark/>
          </w:tcPr>
          <w:p w:rsidR="003A72C3" w:rsidRDefault="003A72C3">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72C3" w:rsidRDefault="003A72C3">
            <w:pPr>
              <w:jc w:val="center"/>
              <w:rPr>
                <w:sz w:val="24"/>
                <w:szCs w:val="24"/>
              </w:rPr>
            </w:pPr>
          </w:p>
        </w:tc>
        <w:tc>
          <w:tcPr>
            <w:tcW w:w="703" w:type="dxa"/>
          </w:tcPr>
          <w:p w:rsidR="003A72C3" w:rsidRDefault="003A72C3">
            <w:pPr>
              <w:jc w:val="center"/>
              <w:rPr>
                <w:sz w:val="24"/>
                <w:szCs w:val="24"/>
              </w:rPr>
            </w:pPr>
          </w:p>
        </w:tc>
      </w:tr>
    </w:tbl>
    <w:p w:rsidR="003A72C3" w:rsidRDefault="003A72C3">
      <w:pPr>
        <w:spacing w:after="160" w:line="256" w:lineRule="auto"/>
        <w:rPr>
          <w:b/>
          <w:sz w:val="24"/>
          <w:szCs w:val="24"/>
        </w:rPr>
      </w:pPr>
    </w:p>
    <w:p w:rsidR="003A72C3" w:rsidRDefault="003A72C3">
      <w:pPr>
        <w:spacing w:after="160" w:line="256" w:lineRule="auto"/>
        <w:rPr>
          <w:b/>
          <w:sz w:val="24"/>
          <w:szCs w:val="24"/>
        </w:rPr>
      </w:pPr>
    </w:p>
    <w:p w:rsidR="003A72C3" w:rsidRDefault="003A72C3">
      <w:pPr>
        <w:rPr>
          <w:sz w:val="24"/>
          <w:szCs w:val="24"/>
        </w:rPr>
      </w:pPr>
    </w:p>
    <w:p w:rsidR="003A72C3" w:rsidRDefault="003A72C3">
      <w:pPr>
        <w:tabs>
          <w:tab w:val="left" w:pos="2475"/>
        </w:tabs>
        <w:spacing w:after="160" w:line="256" w:lineRule="auto"/>
        <w:rPr>
          <w:sz w:val="24"/>
          <w:szCs w:val="24"/>
        </w:rPr>
      </w:pPr>
      <w:r>
        <w:rPr>
          <w:sz w:val="24"/>
          <w:szCs w:val="24"/>
        </w:rPr>
        <w:tab/>
      </w:r>
    </w:p>
    <w:p w:rsidR="003A72C3" w:rsidRDefault="003A72C3">
      <w:pPr>
        <w:tabs>
          <w:tab w:val="left" w:pos="2475"/>
        </w:tabs>
        <w:spacing w:after="160" w:line="256" w:lineRule="auto"/>
        <w:rPr>
          <w:sz w:val="24"/>
          <w:szCs w:val="24"/>
        </w:rPr>
      </w:pPr>
    </w:p>
    <w:p w:rsidR="003A72C3" w:rsidRPr="00214022" w:rsidRDefault="003A72C3">
      <w:pPr>
        <w:spacing w:after="160" w:line="256" w:lineRule="auto"/>
        <w:rPr>
          <w:b/>
          <w:sz w:val="24"/>
          <w:szCs w:val="24"/>
        </w:rPr>
      </w:pPr>
      <w:r w:rsidRPr="00214022">
        <w:rPr>
          <w:sz w:val="24"/>
          <w:szCs w:val="24"/>
        </w:rPr>
        <w:br w:type="page"/>
      </w:r>
    </w:p>
    <w:p w:rsidR="003A72C3" w:rsidRPr="00214022" w:rsidRDefault="003A72C3">
      <w:pPr>
        <w:widowControl/>
        <w:autoSpaceDE/>
        <w:autoSpaceDN/>
        <w:adjustRightInd/>
        <w:spacing w:line="276" w:lineRule="auto"/>
        <w:ind w:firstLine="708"/>
        <w:rPr>
          <w:spacing w:val="-3"/>
          <w:sz w:val="24"/>
          <w:szCs w:val="24"/>
          <w:lang w:eastAsia="en-US"/>
        </w:rPr>
      </w:pPr>
      <w:r w:rsidRPr="00214022">
        <w:rPr>
          <w:b/>
          <w:i/>
          <w:spacing w:val="-3"/>
          <w:sz w:val="24"/>
          <w:szCs w:val="24"/>
          <w:lang w:eastAsia="en-US"/>
        </w:rPr>
        <w:t xml:space="preserve">Рабочая программа дисциплины составлена </w:t>
      </w:r>
      <w:r w:rsidRPr="00214022">
        <w:rPr>
          <w:b/>
          <w:i/>
          <w:sz w:val="24"/>
          <w:szCs w:val="24"/>
          <w:lang w:eastAsia="en-US"/>
        </w:rPr>
        <w:t>в соответствии с:</w:t>
      </w:r>
    </w:p>
    <w:p w:rsidR="003A72C3" w:rsidRPr="00214022" w:rsidRDefault="003A72C3">
      <w:pPr>
        <w:widowControl/>
        <w:autoSpaceDE/>
        <w:autoSpaceDN/>
        <w:adjustRightInd/>
        <w:ind w:firstLine="709"/>
        <w:jc w:val="both"/>
        <w:rPr>
          <w:sz w:val="24"/>
          <w:szCs w:val="24"/>
          <w:lang w:eastAsia="en-US"/>
        </w:rPr>
      </w:pPr>
      <w:r w:rsidRPr="00214022">
        <w:rPr>
          <w:sz w:val="24"/>
          <w:szCs w:val="24"/>
          <w:lang w:eastAsia="en-US"/>
        </w:rPr>
        <w:t>- Федеральным законом Российской Федерации от 29.12.2012 № 273-ФЗ «Об образовании в Российской Федерации»;</w:t>
      </w:r>
    </w:p>
    <w:p w:rsidR="003A72C3" w:rsidRPr="00214022" w:rsidRDefault="003A72C3">
      <w:pPr>
        <w:ind w:firstLine="709"/>
        <w:jc w:val="both"/>
        <w:rPr>
          <w:sz w:val="24"/>
          <w:szCs w:val="24"/>
        </w:rPr>
      </w:pPr>
      <w:r w:rsidRPr="00214022">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214022">
        <w:rPr>
          <w:bCs/>
          <w:sz w:val="24"/>
          <w:szCs w:val="24"/>
          <w:shd w:val="clear" w:color="auto" w:fill="EFEFF7"/>
        </w:rPr>
        <w:t>(</w:t>
      </w:r>
      <w:r w:rsidRPr="00214022">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214022" w:rsidRPr="00214022" w:rsidRDefault="00214022" w:rsidP="00214022">
      <w:pPr>
        <w:jc w:val="both"/>
        <w:rPr>
          <w:sz w:val="24"/>
          <w:szCs w:val="24"/>
        </w:rPr>
      </w:pPr>
      <w:r w:rsidRPr="002140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Рабочая программа дисциплины составлена в соответствии с локальными нормативными актами ЧУ ОО ВО «</w:t>
      </w:r>
      <w:r w:rsidRPr="00214022">
        <w:rPr>
          <w:b/>
          <w:sz w:val="24"/>
          <w:szCs w:val="24"/>
          <w:lang w:eastAsia="en-US"/>
        </w:rPr>
        <w:t>Омская гуманитарная академия</w:t>
      </w:r>
      <w:r w:rsidRPr="00214022">
        <w:rPr>
          <w:sz w:val="24"/>
          <w:szCs w:val="24"/>
          <w:lang w:eastAsia="en-US"/>
        </w:rPr>
        <w:t>» (</w:t>
      </w:r>
      <w:r w:rsidRPr="00214022">
        <w:rPr>
          <w:i/>
          <w:sz w:val="24"/>
          <w:szCs w:val="24"/>
          <w:lang w:eastAsia="en-US"/>
        </w:rPr>
        <w:t>далее – Академия; ОмГА</w:t>
      </w:r>
      <w:r w:rsidRPr="00214022">
        <w:rPr>
          <w:sz w:val="24"/>
          <w:szCs w:val="24"/>
          <w:lang w:eastAsia="en-US"/>
        </w:rPr>
        <w:t>):</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022" w:rsidRPr="00214022" w:rsidRDefault="00214022" w:rsidP="00214022">
      <w:pPr>
        <w:widowControl/>
        <w:autoSpaceDE/>
        <w:autoSpaceDN/>
        <w:adjustRightInd/>
        <w:ind w:firstLine="709"/>
        <w:jc w:val="both"/>
        <w:rPr>
          <w:sz w:val="24"/>
          <w:szCs w:val="24"/>
          <w:lang w:eastAsia="en-US"/>
        </w:rPr>
      </w:pPr>
      <w:r w:rsidRPr="002140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2C3" w:rsidRDefault="003A72C3">
      <w:pPr>
        <w:snapToGrid w:val="0"/>
        <w:ind w:firstLine="709"/>
        <w:jc w:val="both"/>
        <w:rPr>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38.03.03 Управление персоналом (уровень бакалавриата), направленность (профиль) программы «Управление персоналом организации»; форма обучения – заочная на </w:t>
      </w:r>
      <w:r w:rsidR="00214022" w:rsidRPr="00200488">
        <w:rPr>
          <w:sz w:val="24"/>
          <w:szCs w:val="24"/>
          <w:lang w:eastAsia="en-US"/>
        </w:rPr>
        <w:t>20</w:t>
      </w:r>
      <w:r w:rsidR="00214022">
        <w:rPr>
          <w:sz w:val="24"/>
          <w:szCs w:val="24"/>
          <w:lang w:eastAsia="en-US"/>
        </w:rPr>
        <w:t>22</w:t>
      </w:r>
      <w:r w:rsidR="00214022" w:rsidRPr="00200488">
        <w:rPr>
          <w:sz w:val="24"/>
          <w:szCs w:val="24"/>
          <w:lang w:eastAsia="en-US"/>
        </w:rPr>
        <w:t>/20</w:t>
      </w:r>
      <w:r w:rsidR="00214022">
        <w:rPr>
          <w:sz w:val="24"/>
          <w:szCs w:val="24"/>
          <w:lang w:eastAsia="en-US"/>
        </w:rPr>
        <w:t>23</w:t>
      </w:r>
      <w:r w:rsidR="00214022" w:rsidRPr="00200488">
        <w:rPr>
          <w:sz w:val="24"/>
          <w:szCs w:val="24"/>
          <w:lang w:eastAsia="en-US"/>
        </w:rPr>
        <w:t xml:space="preserve"> учебный год,</w:t>
      </w:r>
      <w:r w:rsidR="00214022" w:rsidRPr="00200488">
        <w:rPr>
          <w:sz w:val="24"/>
          <w:szCs w:val="24"/>
        </w:rPr>
        <w:t xml:space="preserve"> </w:t>
      </w:r>
      <w:r w:rsidR="00214022" w:rsidRPr="00200488">
        <w:rPr>
          <w:sz w:val="24"/>
          <w:szCs w:val="24"/>
          <w:lang w:eastAsia="en-US"/>
        </w:rPr>
        <w:t xml:space="preserve">утвержденным приказом ректора от </w:t>
      </w:r>
      <w:r w:rsidR="00214022">
        <w:rPr>
          <w:sz w:val="24"/>
          <w:szCs w:val="24"/>
          <w:lang w:eastAsia="en-US"/>
        </w:rPr>
        <w:t>28</w:t>
      </w:r>
      <w:r w:rsidR="00214022" w:rsidRPr="00200488">
        <w:rPr>
          <w:sz w:val="24"/>
          <w:szCs w:val="24"/>
          <w:lang w:eastAsia="en-US"/>
        </w:rPr>
        <w:t>.0</w:t>
      </w:r>
      <w:r w:rsidR="00214022">
        <w:rPr>
          <w:sz w:val="24"/>
          <w:szCs w:val="24"/>
          <w:lang w:eastAsia="en-US"/>
        </w:rPr>
        <w:t>3</w:t>
      </w:r>
      <w:r w:rsidR="00214022" w:rsidRPr="00200488">
        <w:rPr>
          <w:sz w:val="24"/>
          <w:szCs w:val="24"/>
          <w:lang w:eastAsia="en-US"/>
        </w:rPr>
        <w:t>.20</w:t>
      </w:r>
      <w:r w:rsidR="00214022">
        <w:rPr>
          <w:sz w:val="24"/>
          <w:szCs w:val="24"/>
          <w:lang w:eastAsia="en-US"/>
        </w:rPr>
        <w:t>22</w:t>
      </w:r>
      <w:r w:rsidR="00214022" w:rsidRPr="00200488">
        <w:rPr>
          <w:sz w:val="24"/>
          <w:szCs w:val="24"/>
          <w:lang w:eastAsia="en-US"/>
        </w:rPr>
        <w:t xml:space="preserve"> № </w:t>
      </w:r>
      <w:r w:rsidR="00214022">
        <w:rPr>
          <w:sz w:val="24"/>
          <w:szCs w:val="24"/>
          <w:lang w:eastAsia="en-US"/>
        </w:rPr>
        <w:t>28</w:t>
      </w:r>
      <w:r>
        <w:rPr>
          <w:sz w:val="24"/>
          <w:szCs w:val="24"/>
        </w:rPr>
        <w:t>.</w:t>
      </w:r>
    </w:p>
    <w:p w:rsidR="003A72C3" w:rsidRDefault="003A72C3">
      <w:pPr>
        <w:snapToGrid w:val="0"/>
        <w:ind w:firstLine="709"/>
        <w:jc w:val="both"/>
        <w:rPr>
          <w:sz w:val="24"/>
          <w:szCs w:val="24"/>
        </w:rPr>
      </w:pPr>
      <w:r>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Cs/>
          <w:sz w:val="24"/>
          <w:szCs w:val="24"/>
        </w:rPr>
        <w:t>Б1.Б.21</w:t>
      </w:r>
      <w:r>
        <w:rPr>
          <w:sz w:val="24"/>
          <w:szCs w:val="24"/>
        </w:rPr>
        <w:t xml:space="preserve">       «Социально-экономич</w:t>
      </w:r>
      <w:r w:rsidR="00214022">
        <w:rPr>
          <w:sz w:val="24"/>
          <w:szCs w:val="24"/>
        </w:rPr>
        <w:t>еская статистика»  в течение 2022</w:t>
      </w:r>
      <w:r>
        <w:rPr>
          <w:sz w:val="24"/>
          <w:szCs w:val="24"/>
        </w:rPr>
        <w:t>/20</w:t>
      </w:r>
      <w:r w:rsidR="00214022">
        <w:rPr>
          <w:sz w:val="24"/>
          <w:szCs w:val="24"/>
        </w:rPr>
        <w:t>23</w:t>
      </w:r>
      <w:r>
        <w:rPr>
          <w:sz w:val="24"/>
          <w:szCs w:val="24"/>
        </w:rPr>
        <w:t xml:space="preserve"> учебного года:</w:t>
      </w:r>
    </w:p>
    <w:p w:rsidR="003A72C3" w:rsidRDefault="003A72C3">
      <w:pPr>
        <w:widowControl/>
        <w:autoSpaceDE/>
        <w:autoSpaceDN/>
        <w:adjustRightInd/>
        <w:ind w:firstLine="708"/>
        <w:jc w:val="both"/>
        <w:rPr>
          <w:sz w:val="24"/>
          <w:szCs w:val="24"/>
        </w:rPr>
      </w:pPr>
      <w:r>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w:t>
      </w:r>
      <w:r>
        <w:rPr>
          <w:rFonts w:eastAsia="Courier New"/>
          <w:sz w:val="24"/>
          <w:szCs w:val="24"/>
          <w:lang w:bidi="ru-RU"/>
        </w:rPr>
        <w:t>аналитическая</w:t>
      </w:r>
      <w:r>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«Социально-экономическая статистика» в течение 20</w:t>
      </w:r>
      <w:r w:rsidR="00214022">
        <w:rPr>
          <w:sz w:val="24"/>
          <w:szCs w:val="24"/>
        </w:rPr>
        <w:t>22</w:t>
      </w:r>
      <w:r>
        <w:rPr>
          <w:sz w:val="24"/>
          <w:szCs w:val="24"/>
        </w:rPr>
        <w:t>/2</w:t>
      </w:r>
      <w:r w:rsidR="00214022">
        <w:rPr>
          <w:sz w:val="24"/>
          <w:szCs w:val="24"/>
        </w:rPr>
        <w:t>023</w:t>
      </w:r>
      <w:r>
        <w:rPr>
          <w:sz w:val="24"/>
          <w:szCs w:val="24"/>
        </w:rPr>
        <w:t xml:space="preserve"> учебного года.</w:t>
      </w:r>
    </w:p>
    <w:p w:rsidR="003A72C3" w:rsidRDefault="003A72C3">
      <w:pPr>
        <w:suppressAutoHyphens/>
        <w:jc w:val="both"/>
        <w:rPr>
          <w:sz w:val="24"/>
          <w:szCs w:val="24"/>
        </w:rPr>
      </w:pPr>
    </w:p>
    <w:p w:rsidR="003A72C3" w:rsidRDefault="003A72C3" w:rsidP="009F2A22">
      <w:pPr>
        <w:pStyle w:val="a4"/>
        <w:numPr>
          <w:ilvl w:val="0"/>
          <w:numId w:val="2"/>
        </w:numPr>
        <w:spacing w:after="0" w:line="240" w:lineRule="auto"/>
        <w:ind w:left="426" w:hanging="66"/>
        <w:jc w:val="both"/>
        <w:rPr>
          <w:rFonts w:ascii="Times New Roman" w:hAnsi="Times New Roman"/>
          <w:b/>
          <w:sz w:val="24"/>
          <w:szCs w:val="24"/>
        </w:rPr>
      </w:pPr>
      <w:r>
        <w:rPr>
          <w:rFonts w:ascii="Times New Roman" w:hAnsi="Times New Roman"/>
          <w:b/>
          <w:sz w:val="24"/>
          <w:szCs w:val="24"/>
        </w:rPr>
        <w:t>Наименование дисциплины: Б1.Б.21 «Социально-экономическая статистика»</w:t>
      </w:r>
    </w:p>
    <w:p w:rsidR="003A72C3" w:rsidRDefault="003A72C3" w:rsidP="009F2A22">
      <w:pPr>
        <w:pStyle w:val="a4"/>
        <w:numPr>
          <w:ilvl w:val="0"/>
          <w:numId w:val="2"/>
        </w:numPr>
        <w:spacing w:after="0" w:line="240" w:lineRule="auto"/>
        <w:ind w:left="709" w:hanging="349"/>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72C3" w:rsidRDefault="003A72C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3A72C3" w:rsidRDefault="003A72C3">
      <w:pPr>
        <w:widowControl/>
        <w:tabs>
          <w:tab w:val="left" w:pos="708"/>
        </w:tabs>
        <w:autoSpaceDE/>
        <w:adjustRightInd/>
        <w:ind w:firstLine="709"/>
        <w:jc w:val="both"/>
        <w:rPr>
          <w:rFonts w:eastAsia="Calibri"/>
          <w:sz w:val="24"/>
          <w:szCs w:val="24"/>
          <w:lang w:eastAsia="en-US"/>
        </w:rPr>
      </w:pPr>
    </w:p>
    <w:p w:rsidR="003A72C3" w:rsidRDefault="003A72C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«Социально-экономическая статистика»</w:t>
      </w:r>
      <w:r>
        <w:rPr>
          <w:rFonts w:eastAsia="Calibri"/>
          <w:sz w:val="24"/>
          <w:szCs w:val="24"/>
          <w:lang w:eastAsia="en-US"/>
        </w:rPr>
        <w:t xml:space="preserve"> направлен на формирование следующих компетенций:  </w:t>
      </w:r>
    </w:p>
    <w:p w:rsidR="003A72C3" w:rsidRDefault="003A72C3">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1247"/>
        <w:gridCol w:w="5835"/>
      </w:tblGrid>
      <w:tr w:rsidR="003A72C3">
        <w:tc>
          <w:tcPr>
            <w:tcW w:w="2369" w:type="dxa"/>
            <w:vAlign w:val="center"/>
          </w:tcPr>
          <w:p w:rsidR="003A72C3" w:rsidRDefault="003A72C3">
            <w:pPr>
              <w:tabs>
                <w:tab w:val="left" w:pos="708"/>
              </w:tabs>
              <w:jc w:val="center"/>
              <w:rPr>
                <w:sz w:val="24"/>
                <w:szCs w:val="24"/>
                <w:lang w:eastAsia="en-US"/>
              </w:rPr>
            </w:pPr>
            <w:r>
              <w:rPr>
                <w:sz w:val="24"/>
                <w:szCs w:val="24"/>
                <w:lang w:eastAsia="en-US"/>
              </w:rPr>
              <w:t xml:space="preserve">Результаты освоения ОПОП (содержание </w:t>
            </w:r>
          </w:p>
          <w:p w:rsidR="003A72C3" w:rsidRDefault="003A72C3">
            <w:pPr>
              <w:tabs>
                <w:tab w:val="left" w:pos="708"/>
              </w:tabs>
              <w:jc w:val="center"/>
              <w:rPr>
                <w:sz w:val="24"/>
                <w:szCs w:val="24"/>
                <w:lang w:eastAsia="en-US"/>
              </w:rPr>
            </w:pPr>
            <w:r>
              <w:rPr>
                <w:sz w:val="24"/>
                <w:szCs w:val="24"/>
                <w:lang w:eastAsia="en-US"/>
              </w:rPr>
              <w:t>компетенции)</w:t>
            </w:r>
          </w:p>
        </w:tc>
        <w:tc>
          <w:tcPr>
            <w:tcW w:w="1247" w:type="dxa"/>
            <w:vAlign w:val="center"/>
          </w:tcPr>
          <w:p w:rsidR="003A72C3" w:rsidRDefault="003A72C3">
            <w:pPr>
              <w:tabs>
                <w:tab w:val="left" w:pos="708"/>
              </w:tabs>
              <w:jc w:val="center"/>
              <w:rPr>
                <w:sz w:val="24"/>
                <w:szCs w:val="24"/>
                <w:lang w:eastAsia="en-US"/>
              </w:rPr>
            </w:pPr>
            <w:r>
              <w:rPr>
                <w:sz w:val="24"/>
                <w:szCs w:val="24"/>
                <w:lang w:eastAsia="en-US"/>
              </w:rPr>
              <w:t xml:space="preserve">Код </w:t>
            </w:r>
          </w:p>
          <w:p w:rsidR="003A72C3" w:rsidRDefault="003A72C3">
            <w:pPr>
              <w:tabs>
                <w:tab w:val="left" w:pos="708"/>
              </w:tabs>
              <w:jc w:val="center"/>
              <w:rPr>
                <w:sz w:val="24"/>
                <w:szCs w:val="24"/>
                <w:lang w:eastAsia="en-US"/>
              </w:rPr>
            </w:pPr>
            <w:r>
              <w:rPr>
                <w:sz w:val="24"/>
                <w:szCs w:val="24"/>
                <w:lang w:eastAsia="en-US"/>
              </w:rPr>
              <w:t>компетенции</w:t>
            </w:r>
          </w:p>
        </w:tc>
        <w:tc>
          <w:tcPr>
            <w:tcW w:w="5835" w:type="dxa"/>
            <w:vAlign w:val="center"/>
          </w:tcPr>
          <w:p w:rsidR="003A72C3" w:rsidRDefault="003A72C3">
            <w:pPr>
              <w:tabs>
                <w:tab w:val="left" w:pos="708"/>
              </w:tabs>
              <w:jc w:val="center"/>
              <w:rPr>
                <w:sz w:val="24"/>
                <w:szCs w:val="24"/>
                <w:lang w:eastAsia="en-US"/>
              </w:rPr>
            </w:pPr>
            <w:r>
              <w:rPr>
                <w:sz w:val="24"/>
                <w:szCs w:val="24"/>
                <w:lang w:eastAsia="en-US"/>
              </w:rPr>
              <w:t xml:space="preserve">Перечень планируемых результатов </w:t>
            </w:r>
          </w:p>
          <w:p w:rsidR="003A72C3" w:rsidRDefault="003A72C3">
            <w:pPr>
              <w:tabs>
                <w:tab w:val="left" w:pos="708"/>
              </w:tabs>
              <w:jc w:val="center"/>
              <w:rPr>
                <w:sz w:val="24"/>
                <w:szCs w:val="24"/>
                <w:lang w:eastAsia="en-US"/>
              </w:rPr>
            </w:pPr>
            <w:r>
              <w:rPr>
                <w:sz w:val="24"/>
                <w:szCs w:val="24"/>
                <w:lang w:eastAsia="en-US"/>
              </w:rPr>
              <w:t>обучения по дисциплине</w:t>
            </w:r>
          </w:p>
        </w:tc>
      </w:tr>
      <w:tr w:rsidR="003A72C3">
        <w:tc>
          <w:tcPr>
            <w:tcW w:w="2369" w:type="dxa"/>
            <w:vAlign w:val="center"/>
          </w:tcPr>
          <w:p w:rsidR="003A72C3" w:rsidRDefault="003A72C3">
            <w:pPr>
              <w:tabs>
                <w:tab w:val="left" w:pos="708"/>
              </w:tabs>
              <w:rPr>
                <w:sz w:val="24"/>
                <w:szCs w:val="24"/>
                <w:lang w:eastAsia="en-US"/>
              </w:rPr>
            </w:pPr>
            <w:r>
              <w:rPr>
                <w:sz w:val="24"/>
                <w:szCs w:val="24"/>
              </w:rPr>
              <w:t>способностью использовать основы экономических знаний в различных сферах деятельности</w:t>
            </w:r>
          </w:p>
        </w:tc>
        <w:tc>
          <w:tcPr>
            <w:tcW w:w="1247" w:type="dxa"/>
            <w:vAlign w:val="center"/>
          </w:tcPr>
          <w:p w:rsidR="003A72C3" w:rsidRDefault="003A72C3">
            <w:pPr>
              <w:tabs>
                <w:tab w:val="left" w:pos="708"/>
              </w:tabs>
              <w:rPr>
                <w:sz w:val="24"/>
                <w:szCs w:val="24"/>
                <w:lang w:eastAsia="en-US"/>
              </w:rPr>
            </w:pPr>
            <w:r>
              <w:rPr>
                <w:sz w:val="24"/>
                <w:szCs w:val="24"/>
              </w:rPr>
              <w:t>ОК-3</w:t>
            </w:r>
          </w:p>
        </w:tc>
        <w:tc>
          <w:tcPr>
            <w:tcW w:w="5835" w:type="dxa"/>
            <w:vAlign w:val="center"/>
          </w:tcPr>
          <w:p w:rsidR="003A72C3" w:rsidRDefault="003A72C3">
            <w:pPr>
              <w:tabs>
                <w:tab w:val="left" w:pos="318"/>
              </w:tabs>
              <w:ind w:firstLine="34"/>
              <w:jc w:val="both"/>
              <w:rPr>
                <w:i/>
                <w:iCs/>
                <w:sz w:val="24"/>
                <w:szCs w:val="24"/>
                <w:lang w:eastAsia="en-US"/>
              </w:rPr>
            </w:pPr>
            <w:r>
              <w:rPr>
                <w:i/>
                <w:iCs/>
                <w:sz w:val="24"/>
                <w:szCs w:val="24"/>
                <w:lang w:eastAsia="en-US"/>
              </w:rPr>
              <w:t xml:space="preserve">Знать </w:t>
            </w:r>
          </w:p>
          <w:p w:rsidR="003A72C3" w:rsidRDefault="003A72C3" w:rsidP="009F2A22">
            <w:pPr>
              <w:numPr>
                <w:ilvl w:val="0"/>
                <w:numId w:val="4"/>
              </w:numPr>
              <w:tabs>
                <w:tab w:val="left" w:pos="314"/>
              </w:tabs>
              <w:ind w:left="0" w:firstLine="0"/>
              <w:jc w:val="both"/>
              <w:rPr>
                <w:sz w:val="24"/>
                <w:szCs w:val="24"/>
              </w:rPr>
            </w:pPr>
            <w:r>
              <w:rPr>
                <w:sz w:val="24"/>
                <w:szCs w:val="24"/>
              </w:rPr>
              <w:t>структуру экономики на различных уровнях;</w:t>
            </w:r>
          </w:p>
          <w:p w:rsidR="003A72C3" w:rsidRDefault="003A72C3" w:rsidP="009F2A22">
            <w:pPr>
              <w:numPr>
                <w:ilvl w:val="0"/>
                <w:numId w:val="4"/>
              </w:numPr>
              <w:tabs>
                <w:tab w:val="left" w:pos="314"/>
              </w:tabs>
              <w:ind w:left="0" w:firstLine="0"/>
              <w:jc w:val="both"/>
              <w:rPr>
                <w:sz w:val="24"/>
                <w:szCs w:val="24"/>
              </w:rPr>
            </w:pPr>
            <w:r>
              <w:rPr>
                <w:sz w:val="24"/>
                <w:szCs w:val="24"/>
              </w:rPr>
              <w:t>основные экономические взаимосвязи и взаимозависимости и их объективные параметры в статистике</w:t>
            </w:r>
          </w:p>
          <w:p w:rsidR="003A72C3" w:rsidRDefault="003A72C3" w:rsidP="009F2A22">
            <w:pPr>
              <w:numPr>
                <w:ilvl w:val="0"/>
                <w:numId w:val="4"/>
              </w:numPr>
              <w:tabs>
                <w:tab w:val="left" w:pos="314"/>
              </w:tabs>
              <w:ind w:left="0" w:firstLine="0"/>
              <w:jc w:val="both"/>
              <w:rPr>
                <w:sz w:val="24"/>
                <w:szCs w:val="24"/>
              </w:rPr>
            </w:pPr>
            <w:r>
              <w:rPr>
                <w:sz w:val="24"/>
                <w:szCs w:val="24"/>
              </w:rPr>
              <w:t>показатели экономической и социальной эффективности в статистике.</w:t>
            </w:r>
          </w:p>
          <w:p w:rsidR="003A72C3" w:rsidRDefault="003A72C3">
            <w:pPr>
              <w:tabs>
                <w:tab w:val="left" w:pos="314"/>
              </w:tabs>
              <w:ind w:firstLine="34"/>
              <w:jc w:val="both"/>
              <w:rPr>
                <w:i/>
                <w:iCs/>
                <w:sz w:val="24"/>
                <w:szCs w:val="24"/>
                <w:lang w:eastAsia="en-US"/>
              </w:rPr>
            </w:pPr>
            <w:r>
              <w:rPr>
                <w:i/>
                <w:iCs/>
                <w:sz w:val="24"/>
                <w:szCs w:val="24"/>
                <w:lang w:eastAsia="en-US"/>
              </w:rPr>
              <w:t xml:space="preserve">Уметь </w:t>
            </w:r>
          </w:p>
          <w:p w:rsidR="003A72C3" w:rsidRDefault="003A72C3" w:rsidP="009F2A22">
            <w:pPr>
              <w:numPr>
                <w:ilvl w:val="0"/>
                <w:numId w:val="4"/>
              </w:numPr>
              <w:tabs>
                <w:tab w:val="left" w:pos="314"/>
              </w:tabs>
              <w:ind w:left="0" w:firstLine="0"/>
              <w:jc w:val="both"/>
              <w:rPr>
                <w:sz w:val="24"/>
                <w:szCs w:val="24"/>
              </w:rPr>
            </w:pPr>
            <w:r>
              <w:rPr>
                <w:sz w:val="24"/>
                <w:szCs w:val="24"/>
              </w:rPr>
              <w:t>применять статистические данные для анализа;</w:t>
            </w:r>
          </w:p>
          <w:p w:rsidR="003A72C3" w:rsidRDefault="003A72C3" w:rsidP="009F2A22">
            <w:pPr>
              <w:numPr>
                <w:ilvl w:val="0"/>
                <w:numId w:val="4"/>
              </w:numPr>
              <w:tabs>
                <w:tab w:val="left" w:pos="314"/>
              </w:tabs>
              <w:ind w:left="0" w:firstLine="0"/>
              <w:jc w:val="both"/>
              <w:rPr>
                <w:sz w:val="24"/>
                <w:szCs w:val="24"/>
              </w:rPr>
            </w:pPr>
            <w:r>
              <w:rPr>
                <w:sz w:val="24"/>
                <w:szCs w:val="24"/>
              </w:rPr>
              <w:t>применять методики расчета эффективности экономических процессов</w:t>
            </w:r>
          </w:p>
          <w:p w:rsidR="003A72C3" w:rsidRDefault="003A72C3" w:rsidP="009F2A22">
            <w:pPr>
              <w:numPr>
                <w:ilvl w:val="0"/>
                <w:numId w:val="4"/>
              </w:numPr>
              <w:tabs>
                <w:tab w:val="left" w:pos="314"/>
              </w:tabs>
              <w:ind w:left="0" w:firstLine="0"/>
              <w:jc w:val="both"/>
              <w:rPr>
                <w:sz w:val="24"/>
                <w:szCs w:val="24"/>
              </w:rPr>
            </w:pPr>
            <w:r>
              <w:rPr>
                <w:sz w:val="24"/>
                <w:szCs w:val="24"/>
              </w:rPr>
              <w:t>применять содержательный (сущностный) анализ экономической, социальной и политической среды на разных уровнях;</w:t>
            </w:r>
          </w:p>
          <w:p w:rsidR="003A72C3" w:rsidRDefault="003A72C3">
            <w:pPr>
              <w:tabs>
                <w:tab w:val="left" w:pos="314"/>
              </w:tabs>
              <w:ind w:firstLine="34"/>
              <w:jc w:val="both"/>
              <w:rPr>
                <w:sz w:val="24"/>
                <w:szCs w:val="24"/>
                <w:lang w:eastAsia="en-US"/>
              </w:rPr>
            </w:pPr>
            <w:r>
              <w:rPr>
                <w:i/>
                <w:iCs/>
                <w:sz w:val="24"/>
                <w:szCs w:val="24"/>
                <w:lang w:eastAsia="en-US"/>
              </w:rPr>
              <w:t>Владеть</w:t>
            </w:r>
          </w:p>
          <w:p w:rsidR="003A72C3" w:rsidRDefault="003A72C3" w:rsidP="009F2A22">
            <w:pPr>
              <w:numPr>
                <w:ilvl w:val="0"/>
                <w:numId w:val="4"/>
              </w:numPr>
              <w:tabs>
                <w:tab w:val="left" w:pos="314"/>
              </w:tabs>
              <w:ind w:left="0" w:firstLine="0"/>
              <w:jc w:val="both"/>
              <w:rPr>
                <w:sz w:val="24"/>
                <w:szCs w:val="24"/>
              </w:rPr>
            </w:pPr>
            <w:r>
              <w:rPr>
                <w:sz w:val="24"/>
                <w:szCs w:val="24"/>
              </w:rPr>
              <w:t>навыками системного анализа экономических процессов с использованием методов статистики;</w:t>
            </w:r>
          </w:p>
          <w:p w:rsidR="003A72C3" w:rsidRDefault="003A72C3" w:rsidP="009F2A22">
            <w:pPr>
              <w:widowControl/>
              <w:numPr>
                <w:ilvl w:val="0"/>
                <w:numId w:val="4"/>
              </w:numPr>
              <w:tabs>
                <w:tab w:val="left" w:pos="314"/>
              </w:tabs>
              <w:autoSpaceDE/>
              <w:adjustRightInd/>
              <w:ind w:left="0" w:firstLine="0"/>
              <w:jc w:val="both"/>
              <w:rPr>
                <w:sz w:val="24"/>
                <w:szCs w:val="24"/>
                <w:lang w:eastAsia="en-US"/>
              </w:rPr>
            </w:pPr>
            <w:r>
              <w:rPr>
                <w:sz w:val="24"/>
                <w:szCs w:val="24"/>
              </w:rPr>
              <w:t>методами статистических оценок экономических и социальных процессов</w:t>
            </w:r>
            <w:r>
              <w:rPr>
                <w:sz w:val="24"/>
                <w:szCs w:val="24"/>
                <w:lang w:eastAsia="en-US"/>
              </w:rPr>
              <w:t>.</w:t>
            </w:r>
          </w:p>
        </w:tc>
      </w:tr>
      <w:tr w:rsidR="003A72C3">
        <w:tc>
          <w:tcPr>
            <w:tcW w:w="2369" w:type="dxa"/>
            <w:vAlign w:val="center"/>
          </w:tcPr>
          <w:p w:rsidR="003A72C3" w:rsidRDefault="003A72C3">
            <w:pPr>
              <w:tabs>
                <w:tab w:val="left" w:pos="708"/>
              </w:tabs>
              <w:rPr>
                <w:sz w:val="24"/>
                <w:szCs w:val="24"/>
                <w:lang w:eastAsia="en-US"/>
              </w:rPr>
            </w:pPr>
            <w:r>
              <w:rPr>
                <w:sz w:val="24"/>
                <w:szCs w:val="24"/>
                <w:lang w:eastAsia="en-US"/>
              </w:rPr>
              <w:t xml:space="preserve">владением </w:t>
            </w:r>
            <w:r>
              <w:rPr>
                <w:sz w:val="24"/>
                <w:szCs w:val="24"/>
                <w:lang w:eastAsia="en-US"/>
              </w:rPr>
              <w:lastRenderedPageBreak/>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247" w:type="dxa"/>
            <w:vAlign w:val="center"/>
          </w:tcPr>
          <w:p w:rsidR="003A72C3" w:rsidRDefault="003A72C3">
            <w:pPr>
              <w:tabs>
                <w:tab w:val="left" w:pos="708"/>
              </w:tabs>
              <w:rPr>
                <w:sz w:val="24"/>
                <w:szCs w:val="24"/>
                <w:lang w:eastAsia="en-US"/>
              </w:rPr>
            </w:pPr>
            <w:r>
              <w:rPr>
                <w:sz w:val="24"/>
                <w:szCs w:val="24"/>
                <w:lang w:eastAsia="en-US"/>
              </w:rPr>
              <w:lastRenderedPageBreak/>
              <w:t>ПК-14</w:t>
            </w:r>
          </w:p>
        </w:tc>
        <w:tc>
          <w:tcPr>
            <w:tcW w:w="5835" w:type="dxa"/>
            <w:vAlign w:val="center"/>
          </w:tcPr>
          <w:p w:rsidR="003A72C3" w:rsidRDefault="003A72C3">
            <w:pPr>
              <w:tabs>
                <w:tab w:val="left" w:pos="419"/>
                <w:tab w:val="left" w:pos="708"/>
              </w:tabs>
              <w:jc w:val="both"/>
              <w:rPr>
                <w:i/>
                <w:iCs/>
                <w:sz w:val="24"/>
                <w:szCs w:val="24"/>
                <w:lang w:eastAsia="en-US"/>
              </w:rPr>
            </w:pPr>
            <w:r>
              <w:rPr>
                <w:i/>
                <w:iCs/>
                <w:sz w:val="24"/>
                <w:szCs w:val="24"/>
                <w:lang w:eastAsia="en-US"/>
              </w:rPr>
              <w:t xml:space="preserve">Знать </w:t>
            </w:r>
          </w:p>
          <w:p w:rsidR="003A72C3" w:rsidRDefault="003A72C3" w:rsidP="009F2A22">
            <w:pPr>
              <w:widowControl/>
              <w:numPr>
                <w:ilvl w:val="0"/>
                <w:numId w:val="3"/>
              </w:numPr>
              <w:tabs>
                <w:tab w:val="left" w:pos="419"/>
                <w:tab w:val="left" w:pos="708"/>
              </w:tabs>
              <w:autoSpaceDE/>
              <w:adjustRightInd/>
              <w:ind w:left="0" w:firstLine="0"/>
              <w:jc w:val="both"/>
              <w:rPr>
                <w:sz w:val="24"/>
                <w:szCs w:val="24"/>
                <w:lang w:eastAsia="en-US"/>
              </w:rPr>
            </w:pPr>
            <w:r>
              <w:rPr>
                <w:sz w:val="24"/>
                <w:szCs w:val="24"/>
              </w:rPr>
              <w:lastRenderedPageBreak/>
              <w:t xml:space="preserve">теоретические основы </w:t>
            </w:r>
            <w:r>
              <w:rPr>
                <w:sz w:val="24"/>
                <w:szCs w:val="24"/>
                <w:lang w:eastAsia="en-US"/>
              </w:rPr>
              <w:t>анализа экономических показателей, характеризующих   деятельность экономических субъектов;</w:t>
            </w:r>
          </w:p>
          <w:p w:rsidR="003A72C3" w:rsidRDefault="003A72C3" w:rsidP="009F2A22">
            <w:pPr>
              <w:widowControl/>
              <w:numPr>
                <w:ilvl w:val="0"/>
                <w:numId w:val="3"/>
              </w:numPr>
              <w:tabs>
                <w:tab w:val="left" w:pos="419"/>
                <w:tab w:val="left" w:pos="708"/>
              </w:tabs>
              <w:autoSpaceDE/>
              <w:adjustRightInd/>
              <w:ind w:left="0" w:firstLine="0"/>
              <w:jc w:val="both"/>
              <w:rPr>
                <w:sz w:val="24"/>
                <w:szCs w:val="24"/>
                <w:lang w:eastAsia="en-US"/>
              </w:rPr>
            </w:pPr>
            <w:r>
              <w:rPr>
                <w:sz w:val="24"/>
                <w:szCs w:val="24"/>
                <w:lang w:eastAsia="en-US"/>
              </w:rPr>
              <w:t xml:space="preserve">порядок разработки и экономического обоснования мероприятий по улучшению деятельности экономических субъектов; </w:t>
            </w:r>
          </w:p>
          <w:p w:rsidR="003A72C3" w:rsidRDefault="003A72C3">
            <w:pPr>
              <w:tabs>
                <w:tab w:val="left" w:pos="419"/>
                <w:tab w:val="left" w:pos="708"/>
              </w:tabs>
              <w:jc w:val="both"/>
              <w:rPr>
                <w:i/>
                <w:iCs/>
                <w:sz w:val="24"/>
                <w:szCs w:val="24"/>
                <w:lang w:eastAsia="en-US"/>
              </w:rPr>
            </w:pPr>
            <w:r>
              <w:rPr>
                <w:i/>
                <w:iCs/>
                <w:sz w:val="24"/>
                <w:szCs w:val="24"/>
                <w:lang w:eastAsia="en-US"/>
              </w:rPr>
              <w:t xml:space="preserve">Уметь </w:t>
            </w:r>
          </w:p>
          <w:p w:rsidR="003A72C3" w:rsidRDefault="003A72C3" w:rsidP="009F2A22">
            <w:pPr>
              <w:widowControl/>
              <w:numPr>
                <w:ilvl w:val="0"/>
                <w:numId w:val="4"/>
              </w:numPr>
              <w:tabs>
                <w:tab w:val="left" w:pos="419"/>
                <w:tab w:val="left" w:pos="708"/>
              </w:tabs>
              <w:autoSpaceDE/>
              <w:adjustRightInd/>
              <w:ind w:left="0" w:firstLine="0"/>
              <w:jc w:val="both"/>
              <w:rPr>
                <w:i/>
                <w:iCs/>
                <w:sz w:val="24"/>
                <w:szCs w:val="24"/>
                <w:lang w:eastAsia="en-US"/>
              </w:rPr>
            </w:pPr>
            <w:r>
              <w:rPr>
                <w:sz w:val="24"/>
                <w:szCs w:val="24"/>
                <w:lang w:eastAsia="en-US"/>
              </w:rPr>
              <w:t>анализировать экономические показатели, характеризующие   деятельность экономических субъектов</w:t>
            </w:r>
            <w:r>
              <w:rPr>
                <w:sz w:val="24"/>
                <w:szCs w:val="24"/>
              </w:rPr>
              <w:t>;</w:t>
            </w:r>
          </w:p>
          <w:p w:rsidR="003A72C3" w:rsidRDefault="003A72C3" w:rsidP="009F2A22">
            <w:pPr>
              <w:widowControl/>
              <w:numPr>
                <w:ilvl w:val="0"/>
                <w:numId w:val="4"/>
              </w:numPr>
              <w:tabs>
                <w:tab w:val="left" w:pos="419"/>
                <w:tab w:val="left" w:pos="708"/>
              </w:tabs>
              <w:autoSpaceDE/>
              <w:adjustRightInd/>
              <w:ind w:left="0" w:firstLine="0"/>
              <w:jc w:val="both"/>
              <w:rPr>
                <w:i/>
                <w:iCs/>
                <w:sz w:val="24"/>
                <w:szCs w:val="24"/>
                <w:lang w:eastAsia="en-US"/>
              </w:rPr>
            </w:pPr>
            <w:r>
              <w:rPr>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3A72C3" w:rsidRDefault="003A72C3">
            <w:pPr>
              <w:tabs>
                <w:tab w:val="left" w:pos="419"/>
                <w:tab w:val="left" w:pos="708"/>
              </w:tabs>
              <w:jc w:val="both"/>
              <w:rPr>
                <w:sz w:val="24"/>
                <w:szCs w:val="24"/>
                <w:lang w:eastAsia="en-US"/>
              </w:rPr>
            </w:pPr>
            <w:r>
              <w:rPr>
                <w:i/>
                <w:iCs/>
                <w:sz w:val="24"/>
                <w:szCs w:val="24"/>
                <w:lang w:eastAsia="en-US"/>
              </w:rPr>
              <w:t>Владеть</w:t>
            </w:r>
          </w:p>
          <w:p w:rsidR="003A72C3" w:rsidRDefault="003A72C3" w:rsidP="009F2A22">
            <w:pPr>
              <w:widowControl/>
              <w:numPr>
                <w:ilvl w:val="0"/>
                <w:numId w:val="4"/>
              </w:numPr>
              <w:tabs>
                <w:tab w:val="left" w:pos="419"/>
                <w:tab w:val="left" w:pos="708"/>
              </w:tabs>
              <w:autoSpaceDE/>
              <w:adjustRightInd/>
              <w:ind w:left="0" w:firstLine="0"/>
              <w:jc w:val="both"/>
              <w:rPr>
                <w:sz w:val="24"/>
                <w:szCs w:val="24"/>
                <w:lang w:eastAsia="en-US"/>
              </w:rPr>
            </w:pPr>
            <w:r>
              <w:rPr>
                <w:sz w:val="24"/>
                <w:szCs w:val="24"/>
                <w:lang w:eastAsia="en-US"/>
              </w:rPr>
              <w:t>навыками анализа экономических показателей, характеризующих   деятельность экономических субъектов;</w:t>
            </w:r>
          </w:p>
          <w:p w:rsidR="003A72C3" w:rsidRDefault="003A72C3" w:rsidP="009F2A22">
            <w:pPr>
              <w:widowControl/>
              <w:numPr>
                <w:ilvl w:val="0"/>
                <w:numId w:val="4"/>
              </w:numPr>
              <w:tabs>
                <w:tab w:val="left" w:pos="419"/>
                <w:tab w:val="left" w:pos="708"/>
              </w:tabs>
              <w:autoSpaceDE/>
              <w:adjustRightInd/>
              <w:ind w:left="0" w:firstLine="0"/>
              <w:jc w:val="both"/>
              <w:rPr>
                <w:sz w:val="24"/>
                <w:szCs w:val="24"/>
                <w:lang w:eastAsia="en-US"/>
              </w:rPr>
            </w:pPr>
            <w:r>
              <w:rPr>
                <w:sz w:val="24"/>
                <w:szCs w:val="24"/>
                <w:lang w:eastAsia="en-US"/>
              </w:rPr>
              <w:t>способами разработки и экономического обоснования мероприятий по улучшению деятельности экономических субъектов, применения их на практике.</w:t>
            </w:r>
          </w:p>
        </w:tc>
      </w:tr>
      <w:tr w:rsidR="003A72C3">
        <w:tc>
          <w:tcPr>
            <w:tcW w:w="2369" w:type="dxa"/>
            <w:vAlign w:val="center"/>
          </w:tcPr>
          <w:p w:rsidR="003A72C3" w:rsidRDefault="003A72C3">
            <w:pPr>
              <w:tabs>
                <w:tab w:val="left" w:pos="708"/>
              </w:tabs>
              <w:rPr>
                <w:sz w:val="24"/>
                <w:szCs w:val="24"/>
                <w:lang w:eastAsia="en-US"/>
              </w:rPr>
            </w:pPr>
            <w:r>
              <w:rPr>
                <w:sz w:val="24"/>
                <w:szCs w:val="24"/>
              </w:rPr>
              <w:lastRenderedPageBreak/>
              <w:t>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tc>
        <w:tc>
          <w:tcPr>
            <w:tcW w:w="1247" w:type="dxa"/>
            <w:vAlign w:val="center"/>
          </w:tcPr>
          <w:p w:rsidR="003A72C3" w:rsidRDefault="003A72C3">
            <w:pPr>
              <w:tabs>
                <w:tab w:val="left" w:pos="708"/>
              </w:tabs>
              <w:rPr>
                <w:sz w:val="24"/>
                <w:szCs w:val="24"/>
                <w:lang w:eastAsia="en-US"/>
              </w:rPr>
            </w:pPr>
            <w:r>
              <w:rPr>
                <w:sz w:val="24"/>
                <w:szCs w:val="24"/>
              </w:rPr>
              <w:t>ПК-15</w:t>
            </w:r>
          </w:p>
        </w:tc>
        <w:tc>
          <w:tcPr>
            <w:tcW w:w="5835" w:type="dxa"/>
            <w:vAlign w:val="center"/>
          </w:tcPr>
          <w:p w:rsidR="003A72C3" w:rsidRDefault="003A72C3">
            <w:pPr>
              <w:tabs>
                <w:tab w:val="left" w:pos="495"/>
              </w:tabs>
              <w:jc w:val="both"/>
              <w:rPr>
                <w:i/>
                <w:iCs/>
                <w:sz w:val="24"/>
                <w:szCs w:val="24"/>
                <w:lang w:eastAsia="en-US"/>
              </w:rPr>
            </w:pPr>
            <w:r>
              <w:rPr>
                <w:i/>
                <w:iCs/>
                <w:sz w:val="24"/>
                <w:szCs w:val="24"/>
                <w:lang w:eastAsia="en-US"/>
              </w:rPr>
              <w:t xml:space="preserve">Знать </w:t>
            </w:r>
          </w:p>
          <w:p w:rsidR="003A72C3" w:rsidRDefault="003A72C3" w:rsidP="009F2A22">
            <w:pPr>
              <w:widowControl/>
              <w:numPr>
                <w:ilvl w:val="0"/>
                <w:numId w:val="3"/>
              </w:numPr>
              <w:tabs>
                <w:tab w:val="left" w:pos="495"/>
              </w:tabs>
              <w:autoSpaceDE/>
              <w:adjustRightInd/>
              <w:ind w:left="0" w:firstLine="0"/>
              <w:jc w:val="both"/>
              <w:rPr>
                <w:sz w:val="24"/>
                <w:szCs w:val="24"/>
                <w:lang w:eastAsia="en-US"/>
              </w:rPr>
            </w:pPr>
            <w:r>
              <w:rPr>
                <w:sz w:val="24"/>
                <w:szCs w:val="24"/>
              </w:rPr>
              <w:t>порядок сбора информации для анализа внутренних и внешних факторов, влияющих на общественные явления</w:t>
            </w:r>
            <w:r>
              <w:rPr>
                <w:sz w:val="24"/>
                <w:szCs w:val="24"/>
                <w:lang w:eastAsia="en-US"/>
              </w:rPr>
              <w:t>;</w:t>
            </w:r>
          </w:p>
          <w:p w:rsidR="003A72C3" w:rsidRDefault="003A72C3" w:rsidP="009F2A22">
            <w:pPr>
              <w:widowControl/>
              <w:numPr>
                <w:ilvl w:val="0"/>
                <w:numId w:val="3"/>
              </w:numPr>
              <w:tabs>
                <w:tab w:val="left" w:pos="495"/>
              </w:tabs>
              <w:autoSpaceDE/>
              <w:adjustRightInd/>
              <w:ind w:left="0" w:firstLine="0"/>
              <w:jc w:val="both"/>
              <w:rPr>
                <w:sz w:val="24"/>
                <w:szCs w:val="24"/>
                <w:lang w:eastAsia="en-US"/>
              </w:rPr>
            </w:pPr>
            <w:r>
              <w:rPr>
                <w:sz w:val="24"/>
                <w:szCs w:val="24"/>
                <w:lang w:eastAsia="en-US"/>
              </w:rPr>
              <w:t xml:space="preserve">методы расчета статистических показателей, характеризующих эффективность </w:t>
            </w:r>
            <w:r>
              <w:rPr>
                <w:sz w:val="24"/>
                <w:szCs w:val="24"/>
              </w:rPr>
              <w:t>деятельности организации;</w:t>
            </w:r>
          </w:p>
          <w:p w:rsidR="003A72C3" w:rsidRDefault="003A72C3">
            <w:pPr>
              <w:tabs>
                <w:tab w:val="left" w:pos="495"/>
              </w:tabs>
              <w:jc w:val="both"/>
              <w:rPr>
                <w:i/>
                <w:iCs/>
                <w:sz w:val="24"/>
                <w:szCs w:val="24"/>
                <w:lang w:eastAsia="en-US"/>
              </w:rPr>
            </w:pPr>
            <w:r>
              <w:rPr>
                <w:i/>
                <w:iCs/>
                <w:sz w:val="24"/>
                <w:szCs w:val="24"/>
                <w:lang w:eastAsia="en-US"/>
              </w:rPr>
              <w:t xml:space="preserve">Уметь </w:t>
            </w:r>
          </w:p>
          <w:p w:rsidR="003A72C3" w:rsidRDefault="003A72C3" w:rsidP="009F2A22">
            <w:pPr>
              <w:widowControl/>
              <w:numPr>
                <w:ilvl w:val="0"/>
                <w:numId w:val="4"/>
              </w:numPr>
              <w:tabs>
                <w:tab w:val="left" w:pos="495"/>
              </w:tabs>
              <w:autoSpaceDE/>
              <w:adjustRightInd/>
              <w:ind w:left="0" w:firstLine="0"/>
              <w:jc w:val="both"/>
              <w:rPr>
                <w:i/>
                <w:iCs/>
                <w:sz w:val="24"/>
                <w:szCs w:val="24"/>
                <w:lang w:eastAsia="en-US"/>
              </w:rPr>
            </w:pPr>
            <w:r>
              <w:rPr>
                <w:sz w:val="24"/>
                <w:szCs w:val="24"/>
              </w:rPr>
              <w:t>осуществлять сбор информации для анализа внутренних и внешних факторов, влияющих на общественные явления;</w:t>
            </w:r>
          </w:p>
          <w:p w:rsidR="003A72C3" w:rsidRDefault="003A72C3" w:rsidP="009F2A22">
            <w:pPr>
              <w:widowControl/>
              <w:numPr>
                <w:ilvl w:val="0"/>
                <w:numId w:val="4"/>
              </w:numPr>
              <w:tabs>
                <w:tab w:val="left" w:pos="495"/>
              </w:tabs>
              <w:autoSpaceDE/>
              <w:adjustRightInd/>
              <w:ind w:left="0" w:firstLine="0"/>
              <w:jc w:val="both"/>
              <w:rPr>
                <w:i/>
                <w:iCs/>
                <w:sz w:val="24"/>
                <w:szCs w:val="24"/>
                <w:lang w:eastAsia="en-US"/>
              </w:rPr>
            </w:pPr>
            <w:r>
              <w:rPr>
                <w:sz w:val="24"/>
                <w:szCs w:val="24"/>
                <w:lang w:eastAsia="en-US"/>
              </w:rPr>
              <w:t xml:space="preserve">рассчитывать статистические показатели, характеризующие эффективность </w:t>
            </w:r>
            <w:r>
              <w:rPr>
                <w:sz w:val="24"/>
                <w:szCs w:val="24"/>
              </w:rPr>
              <w:t>деятельности организации</w:t>
            </w:r>
            <w:r>
              <w:rPr>
                <w:sz w:val="24"/>
                <w:szCs w:val="24"/>
                <w:lang w:eastAsia="en-US"/>
              </w:rPr>
              <w:t>;</w:t>
            </w:r>
          </w:p>
          <w:p w:rsidR="003A72C3" w:rsidRDefault="003A72C3">
            <w:pPr>
              <w:tabs>
                <w:tab w:val="left" w:pos="495"/>
              </w:tabs>
              <w:jc w:val="both"/>
              <w:rPr>
                <w:sz w:val="24"/>
                <w:szCs w:val="24"/>
                <w:lang w:eastAsia="en-US"/>
              </w:rPr>
            </w:pPr>
            <w:r>
              <w:rPr>
                <w:i/>
                <w:iCs/>
                <w:sz w:val="24"/>
                <w:szCs w:val="24"/>
                <w:lang w:eastAsia="en-US"/>
              </w:rPr>
              <w:t>Владеть</w:t>
            </w:r>
          </w:p>
          <w:p w:rsidR="003A72C3" w:rsidRDefault="003A72C3" w:rsidP="009F2A22">
            <w:pPr>
              <w:widowControl/>
              <w:numPr>
                <w:ilvl w:val="0"/>
                <w:numId w:val="4"/>
              </w:numPr>
              <w:tabs>
                <w:tab w:val="left" w:pos="495"/>
              </w:tabs>
              <w:autoSpaceDE/>
              <w:adjustRightInd/>
              <w:ind w:left="0" w:firstLine="0"/>
              <w:jc w:val="both"/>
              <w:rPr>
                <w:sz w:val="24"/>
                <w:szCs w:val="24"/>
                <w:lang w:eastAsia="en-US"/>
              </w:rPr>
            </w:pPr>
            <w:r>
              <w:rPr>
                <w:sz w:val="24"/>
                <w:szCs w:val="24"/>
                <w:lang w:eastAsia="en-US"/>
              </w:rPr>
              <w:t xml:space="preserve">навыками </w:t>
            </w:r>
            <w:r>
              <w:rPr>
                <w:sz w:val="24"/>
                <w:szCs w:val="24"/>
              </w:rPr>
              <w:t>сбора информации для анализа внутренних и внешних факторов, влияющих на общественные явления</w:t>
            </w:r>
            <w:r>
              <w:rPr>
                <w:sz w:val="24"/>
                <w:szCs w:val="24"/>
                <w:lang w:eastAsia="en-US"/>
              </w:rPr>
              <w:t>;</w:t>
            </w:r>
          </w:p>
          <w:p w:rsidR="003A72C3" w:rsidRDefault="003A72C3" w:rsidP="009F2A22">
            <w:pPr>
              <w:widowControl/>
              <w:numPr>
                <w:ilvl w:val="0"/>
                <w:numId w:val="4"/>
              </w:numPr>
              <w:tabs>
                <w:tab w:val="left" w:pos="495"/>
              </w:tabs>
              <w:autoSpaceDE/>
              <w:adjustRightInd/>
              <w:ind w:left="0" w:firstLine="0"/>
              <w:jc w:val="both"/>
              <w:rPr>
                <w:sz w:val="24"/>
                <w:szCs w:val="24"/>
                <w:lang w:eastAsia="en-US"/>
              </w:rPr>
            </w:pPr>
            <w:r>
              <w:rPr>
                <w:sz w:val="24"/>
                <w:szCs w:val="24"/>
                <w:lang w:eastAsia="en-US"/>
              </w:rPr>
              <w:t xml:space="preserve">методами расчета статистических показателей, характеризующих эффективность </w:t>
            </w:r>
            <w:r>
              <w:rPr>
                <w:sz w:val="24"/>
                <w:szCs w:val="24"/>
              </w:rPr>
              <w:t>деятельности организации</w:t>
            </w:r>
            <w:r>
              <w:rPr>
                <w:sz w:val="24"/>
                <w:szCs w:val="24"/>
                <w:lang w:eastAsia="en-US"/>
              </w:rPr>
              <w:t>.</w:t>
            </w:r>
          </w:p>
        </w:tc>
      </w:tr>
    </w:tbl>
    <w:p w:rsidR="003A72C3" w:rsidRDefault="003A72C3">
      <w:pPr>
        <w:widowControl/>
        <w:tabs>
          <w:tab w:val="left" w:pos="708"/>
        </w:tabs>
        <w:autoSpaceDE/>
        <w:adjustRightInd/>
        <w:jc w:val="both"/>
        <w:rPr>
          <w:rFonts w:eastAsia="Calibri"/>
          <w:sz w:val="24"/>
          <w:szCs w:val="24"/>
          <w:lang w:eastAsia="en-US"/>
        </w:rPr>
      </w:pPr>
    </w:p>
    <w:p w:rsidR="003A72C3" w:rsidRDefault="003A72C3">
      <w:pPr>
        <w:widowControl/>
        <w:tabs>
          <w:tab w:val="left" w:pos="708"/>
        </w:tabs>
        <w:autoSpaceDE/>
        <w:adjustRightInd/>
        <w:jc w:val="both"/>
        <w:rPr>
          <w:rFonts w:eastAsia="Calibri"/>
          <w:sz w:val="24"/>
          <w:szCs w:val="24"/>
          <w:lang w:eastAsia="en-US"/>
        </w:rPr>
      </w:pPr>
    </w:p>
    <w:p w:rsidR="003A72C3" w:rsidRDefault="003A72C3">
      <w:pPr>
        <w:widowControl/>
        <w:tabs>
          <w:tab w:val="left" w:pos="708"/>
        </w:tabs>
        <w:autoSpaceDE/>
        <w:adjustRightInd/>
        <w:jc w:val="both"/>
        <w:rPr>
          <w:rFonts w:eastAsia="Calibri"/>
          <w:sz w:val="24"/>
          <w:szCs w:val="24"/>
          <w:lang w:eastAsia="en-US"/>
        </w:rPr>
      </w:pPr>
    </w:p>
    <w:p w:rsidR="003A72C3" w:rsidRDefault="003A72C3" w:rsidP="009F2A22">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Указание места дисциплины в структуре образовательной программы</w:t>
      </w:r>
    </w:p>
    <w:p w:rsidR="003A72C3" w:rsidRDefault="003A72C3">
      <w:pPr>
        <w:widowControl/>
        <w:tabs>
          <w:tab w:val="left" w:pos="708"/>
        </w:tabs>
        <w:autoSpaceDE/>
        <w:adjustRightInd/>
        <w:ind w:firstLine="709"/>
        <w:jc w:val="both"/>
        <w:rPr>
          <w:rFonts w:eastAsia="Calibri"/>
          <w:sz w:val="24"/>
          <w:szCs w:val="24"/>
          <w:lang w:eastAsia="en-US"/>
        </w:rPr>
      </w:pPr>
      <w:r>
        <w:rPr>
          <w:sz w:val="24"/>
          <w:szCs w:val="24"/>
        </w:rPr>
        <w:t xml:space="preserve">Дисциплина Б1.Б.21 «Социально-экономическая статистика» </w:t>
      </w:r>
      <w:r>
        <w:rPr>
          <w:rFonts w:eastAsia="Calibri"/>
          <w:sz w:val="24"/>
          <w:szCs w:val="24"/>
          <w:lang w:eastAsia="en-US"/>
        </w:rPr>
        <w:t>является дисциплиной базовой части блока Б1</w:t>
      </w:r>
      <w:r w:rsidR="00544AF9">
        <w:rPr>
          <w:rFonts w:eastAsia="Calibri"/>
          <w:sz w:val="24"/>
          <w:szCs w:val="24"/>
          <w:lang w:eastAsia="en-US"/>
        </w:rPr>
        <w:t>.</w:t>
      </w:r>
    </w:p>
    <w:p w:rsidR="003A72C3" w:rsidRDefault="003A72C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268"/>
        <w:gridCol w:w="3033"/>
        <w:gridCol w:w="1185"/>
      </w:tblGrid>
      <w:tr w:rsidR="003A72C3" w:rsidTr="00544AF9">
        <w:tc>
          <w:tcPr>
            <w:tcW w:w="1196" w:type="dxa"/>
            <w:vMerge w:val="restart"/>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Pr>
                <w:rFonts w:eastAsia="Calibri"/>
                <w:sz w:val="24"/>
                <w:szCs w:val="24"/>
                <w:lang w:eastAsia="en-US"/>
              </w:rPr>
              <w:lastRenderedPageBreak/>
              <w:t>лины</w:t>
            </w:r>
          </w:p>
        </w:tc>
        <w:tc>
          <w:tcPr>
            <w:tcW w:w="1889" w:type="dxa"/>
            <w:vMerge w:val="restart"/>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Наименование</w:t>
            </w:r>
          </w:p>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5301" w:type="dxa"/>
            <w:gridSpan w:val="2"/>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185" w:type="dxa"/>
            <w:vMerge w:val="restart"/>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w:t>
            </w:r>
            <w:r>
              <w:rPr>
                <w:rFonts w:eastAsia="Calibri"/>
                <w:sz w:val="24"/>
                <w:szCs w:val="24"/>
                <w:lang w:eastAsia="en-US"/>
              </w:rPr>
              <w:lastRenderedPageBreak/>
              <w:t>руемых компе-тенций</w:t>
            </w:r>
          </w:p>
        </w:tc>
      </w:tr>
      <w:tr w:rsidR="003A72C3" w:rsidTr="00544AF9">
        <w:tc>
          <w:tcPr>
            <w:tcW w:w="1196" w:type="dxa"/>
            <w:vMerge/>
            <w:vAlign w:val="center"/>
          </w:tcPr>
          <w:p w:rsidR="003A72C3" w:rsidRDefault="003A72C3">
            <w:pPr>
              <w:widowControl/>
              <w:tabs>
                <w:tab w:val="left" w:pos="708"/>
              </w:tabs>
              <w:autoSpaceDE/>
              <w:adjustRightInd/>
              <w:jc w:val="both"/>
              <w:rPr>
                <w:rFonts w:eastAsia="Calibri"/>
                <w:sz w:val="24"/>
                <w:szCs w:val="24"/>
                <w:lang w:eastAsia="en-US"/>
              </w:rPr>
            </w:pPr>
          </w:p>
        </w:tc>
        <w:tc>
          <w:tcPr>
            <w:tcW w:w="1889" w:type="dxa"/>
            <w:vMerge/>
            <w:vAlign w:val="center"/>
          </w:tcPr>
          <w:p w:rsidR="003A72C3" w:rsidRDefault="003A72C3">
            <w:pPr>
              <w:widowControl/>
              <w:tabs>
                <w:tab w:val="left" w:pos="708"/>
              </w:tabs>
              <w:autoSpaceDE/>
              <w:adjustRightInd/>
              <w:jc w:val="both"/>
              <w:rPr>
                <w:rFonts w:eastAsia="Calibri"/>
                <w:sz w:val="24"/>
                <w:szCs w:val="24"/>
                <w:lang w:eastAsia="en-US"/>
              </w:rPr>
            </w:pPr>
          </w:p>
        </w:tc>
        <w:tc>
          <w:tcPr>
            <w:tcW w:w="5301" w:type="dxa"/>
            <w:gridSpan w:val="2"/>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185" w:type="dxa"/>
            <w:vMerge/>
            <w:vAlign w:val="center"/>
          </w:tcPr>
          <w:p w:rsidR="003A72C3" w:rsidRDefault="003A72C3">
            <w:pPr>
              <w:widowControl/>
              <w:tabs>
                <w:tab w:val="left" w:pos="708"/>
              </w:tabs>
              <w:autoSpaceDE/>
              <w:adjustRightInd/>
              <w:jc w:val="both"/>
              <w:rPr>
                <w:rFonts w:eastAsia="Calibri"/>
                <w:sz w:val="24"/>
                <w:szCs w:val="24"/>
                <w:lang w:eastAsia="en-US"/>
              </w:rPr>
            </w:pPr>
          </w:p>
        </w:tc>
      </w:tr>
      <w:tr w:rsidR="003A72C3" w:rsidTr="00544AF9">
        <w:tc>
          <w:tcPr>
            <w:tcW w:w="1196" w:type="dxa"/>
            <w:vMerge/>
            <w:vAlign w:val="center"/>
          </w:tcPr>
          <w:p w:rsidR="003A72C3" w:rsidRDefault="003A72C3">
            <w:pPr>
              <w:widowControl/>
              <w:tabs>
                <w:tab w:val="left" w:pos="708"/>
              </w:tabs>
              <w:autoSpaceDE/>
              <w:adjustRightInd/>
              <w:jc w:val="both"/>
              <w:rPr>
                <w:rFonts w:eastAsia="Calibri"/>
                <w:sz w:val="24"/>
                <w:szCs w:val="24"/>
                <w:lang w:eastAsia="en-US"/>
              </w:rPr>
            </w:pPr>
          </w:p>
        </w:tc>
        <w:tc>
          <w:tcPr>
            <w:tcW w:w="1889" w:type="dxa"/>
            <w:vMerge/>
            <w:vAlign w:val="center"/>
          </w:tcPr>
          <w:p w:rsidR="003A72C3" w:rsidRDefault="003A72C3">
            <w:pPr>
              <w:widowControl/>
              <w:tabs>
                <w:tab w:val="left" w:pos="708"/>
              </w:tabs>
              <w:autoSpaceDE/>
              <w:adjustRightInd/>
              <w:jc w:val="both"/>
              <w:rPr>
                <w:rFonts w:eastAsia="Calibri"/>
                <w:sz w:val="24"/>
                <w:szCs w:val="24"/>
                <w:lang w:eastAsia="en-US"/>
              </w:rPr>
            </w:pPr>
          </w:p>
        </w:tc>
        <w:tc>
          <w:tcPr>
            <w:tcW w:w="2268" w:type="dxa"/>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3033" w:type="dxa"/>
            <w:vAlign w:val="center"/>
          </w:tcPr>
          <w:p w:rsidR="003A72C3" w:rsidRDefault="003A72C3">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3A72C3" w:rsidRDefault="003A72C3">
            <w:pPr>
              <w:widowControl/>
              <w:tabs>
                <w:tab w:val="left" w:pos="708"/>
              </w:tabs>
              <w:autoSpaceDE/>
              <w:adjustRightInd/>
              <w:jc w:val="both"/>
              <w:rPr>
                <w:rFonts w:eastAsia="Calibri"/>
                <w:sz w:val="24"/>
                <w:szCs w:val="24"/>
                <w:lang w:eastAsia="en-US"/>
              </w:rPr>
            </w:pPr>
          </w:p>
        </w:tc>
      </w:tr>
      <w:tr w:rsidR="003A72C3" w:rsidTr="00544AF9">
        <w:tc>
          <w:tcPr>
            <w:tcW w:w="1196" w:type="dxa"/>
            <w:vAlign w:val="center"/>
          </w:tcPr>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1889" w:type="dxa"/>
            <w:vAlign w:val="center"/>
          </w:tcPr>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Социально-экономическая </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tc>
        <w:tc>
          <w:tcPr>
            <w:tcW w:w="2268" w:type="dxa"/>
            <w:vAlign w:val="center"/>
          </w:tcPr>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Усп</w:t>
            </w:r>
            <w:r w:rsidR="001D3505">
              <w:rPr>
                <w:rFonts w:eastAsia="Calibri"/>
                <w:sz w:val="24"/>
                <w:szCs w:val="24"/>
                <w:lang w:eastAsia="en-US"/>
              </w:rPr>
              <w:t xml:space="preserve">ешное освоение </w:t>
            </w:r>
            <w:r>
              <w:rPr>
                <w:rFonts w:eastAsia="Calibri"/>
                <w:sz w:val="24"/>
                <w:szCs w:val="24"/>
                <w:lang w:eastAsia="en-US"/>
              </w:rPr>
              <w:t xml:space="preserve"> дисциплин:</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Математика, </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p w:rsidR="003A72C3" w:rsidRDefault="003A72C3">
            <w:pPr>
              <w:widowControl/>
              <w:tabs>
                <w:tab w:val="left" w:pos="708"/>
              </w:tabs>
              <w:autoSpaceDE/>
              <w:adjustRightInd/>
              <w:jc w:val="both"/>
              <w:rPr>
                <w:rFonts w:eastAsia="Calibri"/>
                <w:sz w:val="24"/>
                <w:szCs w:val="24"/>
                <w:lang w:eastAsia="en-US"/>
              </w:rPr>
            </w:pPr>
          </w:p>
        </w:tc>
        <w:tc>
          <w:tcPr>
            <w:tcW w:w="3033" w:type="dxa"/>
            <w:vAlign w:val="center"/>
          </w:tcPr>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Статистика труда, Экономика и социология труда,</w:t>
            </w:r>
            <w:r w:rsidR="00544AF9">
              <w:rPr>
                <w:rFonts w:eastAsia="Calibri"/>
                <w:sz w:val="24"/>
                <w:szCs w:val="24"/>
                <w:lang w:eastAsia="en-US"/>
              </w:rPr>
              <w:t xml:space="preserve"> </w:t>
            </w:r>
            <w:r>
              <w:rPr>
                <w:rFonts w:eastAsia="Calibri"/>
                <w:sz w:val="24"/>
                <w:szCs w:val="24"/>
                <w:lang w:eastAsia="en-US"/>
              </w:rPr>
              <w:t xml:space="preserve">Экономика трудовых ресурсов, </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 труда.</w:t>
            </w:r>
          </w:p>
        </w:tc>
        <w:tc>
          <w:tcPr>
            <w:tcW w:w="1185" w:type="dxa"/>
            <w:vAlign w:val="center"/>
          </w:tcPr>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val="en-US" w:eastAsia="en-US"/>
              </w:rPr>
              <w:t>ПК-1</w:t>
            </w:r>
            <w:r>
              <w:rPr>
                <w:rFonts w:eastAsia="Calibri"/>
                <w:sz w:val="24"/>
                <w:szCs w:val="24"/>
                <w:lang w:eastAsia="en-US"/>
              </w:rPr>
              <w:t>4,</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ПК-15;</w:t>
            </w:r>
          </w:p>
          <w:p w:rsidR="003A72C3" w:rsidRDefault="003A72C3">
            <w:pPr>
              <w:widowControl/>
              <w:tabs>
                <w:tab w:val="left" w:pos="708"/>
              </w:tabs>
              <w:autoSpaceDE/>
              <w:adjustRightInd/>
              <w:jc w:val="both"/>
              <w:rPr>
                <w:rFonts w:eastAsia="Calibri"/>
                <w:sz w:val="24"/>
                <w:szCs w:val="24"/>
                <w:lang w:eastAsia="en-US"/>
              </w:rPr>
            </w:pPr>
            <w:r>
              <w:rPr>
                <w:rFonts w:eastAsia="Calibri"/>
                <w:sz w:val="24"/>
                <w:szCs w:val="24"/>
                <w:lang w:eastAsia="en-US"/>
              </w:rPr>
              <w:t>ОК-3</w:t>
            </w:r>
          </w:p>
        </w:tc>
      </w:tr>
    </w:tbl>
    <w:p w:rsidR="003A72C3" w:rsidRDefault="003A72C3">
      <w:pPr>
        <w:widowControl/>
        <w:autoSpaceDE/>
        <w:autoSpaceDN/>
        <w:adjustRightInd/>
        <w:contextualSpacing/>
        <w:jc w:val="both"/>
        <w:rPr>
          <w:rFonts w:eastAsia="Calibri"/>
          <w:b/>
          <w:spacing w:val="4"/>
          <w:sz w:val="24"/>
          <w:szCs w:val="24"/>
          <w:lang w:eastAsia="en-US"/>
        </w:rPr>
      </w:pPr>
    </w:p>
    <w:p w:rsidR="003A72C3" w:rsidRDefault="003A72C3">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72C3" w:rsidRDefault="003A72C3">
      <w:pPr>
        <w:ind w:firstLine="709"/>
        <w:jc w:val="both"/>
        <w:rPr>
          <w:sz w:val="24"/>
          <w:szCs w:val="24"/>
        </w:rPr>
      </w:pPr>
    </w:p>
    <w:p w:rsidR="003A72C3" w:rsidRDefault="003A72C3">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зачетные единицы – 108 академических часа</w:t>
      </w:r>
    </w:p>
    <w:p w:rsidR="003A72C3" w:rsidRDefault="003A72C3">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A72C3">
        <w:tc>
          <w:tcPr>
            <w:tcW w:w="4365" w:type="dxa"/>
          </w:tcPr>
          <w:p w:rsidR="003A72C3" w:rsidRDefault="003A72C3">
            <w:pPr>
              <w:widowControl/>
              <w:autoSpaceDE/>
              <w:autoSpaceDN/>
              <w:adjustRightInd/>
              <w:jc w:val="both"/>
              <w:rPr>
                <w:rFonts w:eastAsia="Calibri"/>
                <w:sz w:val="24"/>
                <w:szCs w:val="24"/>
                <w:lang w:eastAsia="en-US"/>
              </w:rPr>
            </w:pP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3A72C3">
        <w:tc>
          <w:tcPr>
            <w:tcW w:w="4365" w:type="dxa"/>
          </w:tcPr>
          <w:p w:rsidR="003A72C3" w:rsidRDefault="003A72C3">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10</w:t>
            </w:r>
          </w:p>
        </w:tc>
      </w:tr>
      <w:tr w:rsidR="003A72C3">
        <w:tc>
          <w:tcPr>
            <w:tcW w:w="4365" w:type="dxa"/>
          </w:tcPr>
          <w:p w:rsidR="003A72C3" w:rsidRDefault="003A72C3">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12</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4</w:t>
            </w:r>
          </w:p>
        </w:tc>
      </w:tr>
      <w:tr w:rsidR="003A72C3">
        <w:tc>
          <w:tcPr>
            <w:tcW w:w="4365" w:type="dxa"/>
          </w:tcPr>
          <w:p w:rsidR="003A72C3" w:rsidRDefault="003A72C3">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w:t>
            </w:r>
          </w:p>
        </w:tc>
      </w:tr>
      <w:tr w:rsidR="003A72C3">
        <w:tc>
          <w:tcPr>
            <w:tcW w:w="4365" w:type="dxa"/>
          </w:tcPr>
          <w:p w:rsidR="003A72C3" w:rsidRDefault="003A72C3">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6</w:t>
            </w:r>
          </w:p>
        </w:tc>
      </w:tr>
      <w:tr w:rsidR="003A72C3">
        <w:tc>
          <w:tcPr>
            <w:tcW w:w="4365" w:type="dxa"/>
          </w:tcPr>
          <w:p w:rsidR="003A72C3" w:rsidRDefault="003A72C3">
            <w:pPr>
              <w:widowControl/>
              <w:autoSpaceDE/>
              <w:autoSpaceDN/>
              <w:adjustRightInd/>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94</w:t>
            </w:r>
          </w:p>
        </w:tc>
      </w:tr>
      <w:tr w:rsidR="003A72C3">
        <w:tc>
          <w:tcPr>
            <w:tcW w:w="4365" w:type="dxa"/>
          </w:tcPr>
          <w:p w:rsidR="003A72C3" w:rsidRDefault="003A72C3">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4</w:t>
            </w:r>
          </w:p>
        </w:tc>
      </w:tr>
      <w:tr w:rsidR="003A72C3">
        <w:trPr>
          <w:trHeight w:val="236"/>
        </w:trPr>
        <w:tc>
          <w:tcPr>
            <w:tcW w:w="4365" w:type="dxa"/>
          </w:tcPr>
          <w:p w:rsidR="003A72C3" w:rsidRDefault="003A72C3">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tcPr>
          <w:p w:rsidR="003A72C3" w:rsidRDefault="003A72C3">
            <w:pPr>
              <w:widowControl/>
              <w:autoSpaceDE/>
              <w:autoSpaceDN/>
              <w:adjustRightInd/>
              <w:jc w:val="center"/>
              <w:rPr>
                <w:rFonts w:eastAsia="Calibri"/>
                <w:sz w:val="24"/>
                <w:szCs w:val="24"/>
                <w:lang w:eastAsia="en-US"/>
              </w:rPr>
            </w:pPr>
            <w:r>
              <w:rPr>
                <w:rFonts w:eastAsia="Calibri"/>
                <w:sz w:val="24"/>
                <w:szCs w:val="24"/>
                <w:lang w:eastAsia="en-US"/>
              </w:rPr>
              <w:t>зачет во 4 семестре</w:t>
            </w:r>
          </w:p>
        </w:tc>
      </w:tr>
    </w:tbl>
    <w:p w:rsidR="003A72C3" w:rsidRDefault="003A72C3">
      <w:pPr>
        <w:widowControl/>
        <w:autoSpaceDE/>
        <w:autoSpaceDN/>
        <w:adjustRightInd/>
        <w:ind w:firstLine="709"/>
        <w:jc w:val="both"/>
        <w:rPr>
          <w:rFonts w:eastAsia="Calibri"/>
          <w:sz w:val="24"/>
          <w:szCs w:val="24"/>
          <w:lang w:eastAsia="en-US"/>
        </w:rPr>
      </w:pPr>
    </w:p>
    <w:p w:rsidR="003A72C3" w:rsidRDefault="003A72C3">
      <w:pPr>
        <w:keepNext/>
        <w:ind w:firstLine="709"/>
        <w:jc w:val="both"/>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72C3" w:rsidRDefault="003A72C3">
      <w:pPr>
        <w:keepNext/>
        <w:ind w:firstLine="709"/>
        <w:contextualSpacing/>
        <w:jc w:val="both"/>
        <w:rPr>
          <w:rFonts w:eastAsia="Calibri"/>
          <w:b/>
          <w:sz w:val="24"/>
          <w:szCs w:val="24"/>
        </w:rPr>
      </w:pPr>
    </w:p>
    <w:p w:rsidR="003A72C3" w:rsidRDefault="003A72C3">
      <w:pPr>
        <w:tabs>
          <w:tab w:val="left" w:pos="900"/>
        </w:tabs>
        <w:ind w:firstLine="709"/>
        <w:jc w:val="both"/>
        <w:rPr>
          <w:b/>
          <w:sz w:val="24"/>
          <w:szCs w:val="24"/>
        </w:rPr>
      </w:pPr>
      <w:r>
        <w:rPr>
          <w:b/>
          <w:sz w:val="24"/>
          <w:szCs w:val="24"/>
        </w:rPr>
        <w:t>5.1. Тематический план для очной формы обучения</w:t>
      </w:r>
    </w:p>
    <w:p w:rsidR="003A72C3" w:rsidRDefault="003A72C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3A72C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b/>
                <w:bCs/>
                <w:sz w:val="22"/>
                <w:szCs w:val="22"/>
              </w:rPr>
            </w:pPr>
            <w:r>
              <w:rPr>
                <w:b/>
                <w:bCs/>
                <w:sz w:val="22"/>
                <w:szCs w:val="22"/>
              </w:rPr>
              <w:t>Семестр 3</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3A72C3" w:rsidRDefault="003A72C3">
            <w:pPr>
              <w:widowControl/>
              <w:autoSpaceDE/>
              <w:autoSpaceDN/>
              <w:adjustRightInd/>
              <w:jc w:val="both"/>
              <w:rPr>
                <w:sz w:val="22"/>
                <w:szCs w:val="22"/>
              </w:rPr>
            </w:pPr>
            <w:r>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b/>
                <w:bCs/>
                <w:sz w:val="22"/>
                <w:szCs w:val="22"/>
              </w:rPr>
            </w:pPr>
            <w:r>
              <w:rPr>
                <w:b/>
                <w:bCs/>
                <w:sz w:val="22"/>
                <w:szCs w:val="22"/>
              </w:rPr>
              <w:t>Всего</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1. Научно - методологические и организационные основы социально-экономической статистики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2. Статистика численности и состава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3. Статистика рынка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 xml:space="preserve">Тема 4. Статистика уровня и качества </w:t>
            </w:r>
            <w:r>
              <w:rPr>
                <w:sz w:val="24"/>
                <w:szCs w:val="24"/>
              </w:rPr>
              <w:lastRenderedPageBreak/>
              <w:t>жизни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14</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2</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5. Статистика предприятия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2</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6. Понятие и структура системы национальных счетов. Показатели системы национальных счетов и методы их расчета.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18</w:t>
            </w:r>
          </w:p>
        </w:tc>
      </w:tr>
      <w:tr w:rsidR="003A72C3" w:rsidTr="00544AF9">
        <w:trPr>
          <w:trHeight w:val="669"/>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2</w:t>
            </w:r>
          </w:p>
        </w:tc>
      </w:tr>
      <w:tr w:rsidR="003A72C3" w:rsidTr="00544AF9">
        <w:trPr>
          <w:trHeight w:val="510"/>
          <w:jc w:val="center"/>
        </w:trPr>
        <w:tc>
          <w:tcPr>
            <w:tcW w:w="4708" w:type="dxa"/>
            <w:vMerge w:val="restart"/>
            <w:tcBorders>
              <w:left w:val="single" w:sz="8" w:space="0" w:color="auto"/>
              <w:right w:val="single" w:sz="8" w:space="0" w:color="auto"/>
            </w:tcBorders>
            <w:vAlign w:val="center"/>
          </w:tcPr>
          <w:p w:rsidR="003A72C3" w:rsidRDefault="003A72C3">
            <w:pPr>
              <w:rPr>
                <w:sz w:val="24"/>
                <w:szCs w:val="24"/>
              </w:rPr>
            </w:pPr>
            <w:r>
              <w:rPr>
                <w:sz w:val="24"/>
                <w:szCs w:val="24"/>
              </w:rPr>
              <w:t>Тема 7. Статистика национального богатства</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sz w:val="24"/>
                <w:szCs w:val="24"/>
              </w:rPr>
            </w:pPr>
            <w:r>
              <w:rPr>
                <w:b/>
                <w:bCs/>
                <w:sz w:val="24"/>
                <w:szCs w:val="24"/>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2</w:t>
            </w:r>
          </w:p>
        </w:tc>
      </w:tr>
      <w:tr w:rsidR="003A72C3" w:rsidTr="00544AF9">
        <w:trPr>
          <w:trHeight w:val="510"/>
          <w:jc w:val="center"/>
        </w:trPr>
        <w:tc>
          <w:tcPr>
            <w:tcW w:w="4708" w:type="dxa"/>
            <w:vMerge w:val="restart"/>
            <w:tcBorders>
              <w:left w:val="single" w:sz="8" w:space="0" w:color="auto"/>
              <w:right w:val="single" w:sz="8" w:space="0" w:color="auto"/>
            </w:tcBorders>
            <w:vAlign w:val="center"/>
          </w:tcPr>
          <w:p w:rsidR="003A72C3" w:rsidRDefault="003A72C3">
            <w:pPr>
              <w:rPr>
                <w:sz w:val="24"/>
                <w:szCs w:val="24"/>
              </w:rPr>
            </w:pPr>
            <w:r>
              <w:rPr>
                <w:sz w:val="24"/>
                <w:szCs w:val="24"/>
              </w:rPr>
              <w:t>Тема 8. Финансовые инструменты социально-экономической статистики</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sz w:val="24"/>
                <w:szCs w:val="24"/>
              </w:rPr>
            </w:pPr>
            <w:r>
              <w:rPr>
                <w:b/>
                <w:bCs/>
                <w:sz w:val="24"/>
                <w:szCs w:val="24"/>
              </w:rPr>
              <w:t>16</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2</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jc w:val="center"/>
              <w:rPr>
                <w:b/>
                <w:bCs/>
                <w:sz w:val="24"/>
                <w:szCs w:val="24"/>
              </w:rPr>
            </w:pPr>
            <w:r>
              <w:rPr>
                <w:b/>
                <w:bCs/>
                <w:sz w:val="24"/>
                <w:szCs w:val="24"/>
              </w:rPr>
              <w:t>108</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A72C3" w:rsidRDefault="003A72C3">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2F2F2"/>
            <w:vAlign w:val="center"/>
          </w:tcPr>
          <w:p w:rsidR="003A72C3" w:rsidRDefault="003A72C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A72C3" w:rsidRDefault="003A72C3">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jc w:val="center"/>
              <w:rPr>
                <w:b/>
                <w:bCs/>
                <w:i/>
                <w:iCs/>
                <w:sz w:val="24"/>
                <w:szCs w:val="24"/>
              </w:rPr>
            </w:pPr>
            <w:r>
              <w:rPr>
                <w:b/>
                <w:bCs/>
                <w:i/>
                <w:iCs/>
                <w:sz w:val="24"/>
                <w:szCs w:val="24"/>
              </w:rPr>
              <w:t>10</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Контроль (зачет)</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3A72C3" w:rsidRDefault="003A72C3">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Итого с зачетом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3A72C3" w:rsidRDefault="003A72C3">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108</w:t>
            </w:r>
          </w:p>
        </w:tc>
      </w:tr>
    </w:tbl>
    <w:p w:rsidR="003A72C3" w:rsidRDefault="003A72C3">
      <w:pPr>
        <w:tabs>
          <w:tab w:val="left" w:pos="900"/>
        </w:tabs>
        <w:jc w:val="both"/>
        <w:rPr>
          <w:b/>
          <w:sz w:val="24"/>
          <w:szCs w:val="24"/>
        </w:rPr>
      </w:pPr>
    </w:p>
    <w:p w:rsidR="003A72C3" w:rsidRDefault="003A72C3">
      <w:pPr>
        <w:tabs>
          <w:tab w:val="left" w:pos="900"/>
        </w:tabs>
        <w:jc w:val="both"/>
        <w:rPr>
          <w:b/>
          <w:sz w:val="24"/>
          <w:szCs w:val="24"/>
        </w:rPr>
      </w:pPr>
    </w:p>
    <w:p w:rsidR="003A72C3" w:rsidRDefault="003A72C3">
      <w:pPr>
        <w:tabs>
          <w:tab w:val="left" w:pos="900"/>
        </w:tabs>
        <w:ind w:firstLine="709"/>
        <w:jc w:val="both"/>
        <w:rPr>
          <w:b/>
          <w:sz w:val="24"/>
          <w:szCs w:val="24"/>
        </w:rPr>
      </w:pPr>
      <w:r>
        <w:rPr>
          <w:b/>
          <w:sz w:val="24"/>
          <w:szCs w:val="24"/>
        </w:rPr>
        <w:t>5.2. Тематический план для заочной формы обучения</w:t>
      </w:r>
    </w:p>
    <w:p w:rsidR="003A72C3" w:rsidRDefault="003A72C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3A72C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b/>
                <w:bCs/>
                <w:sz w:val="22"/>
                <w:szCs w:val="22"/>
              </w:rPr>
            </w:pPr>
            <w:r>
              <w:rPr>
                <w:b/>
                <w:bCs/>
                <w:sz w:val="22"/>
                <w:szCs w:val="22"/>
              </w:rPr>
              <w:t>Семестр 4</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3A72C3" w:rsidRDefault="003A72C3">
            <w:pPr>
              <w:widowControl/>
              <w:autoSpaceDE/>
              <w:autoSpaceDN/>
              <w:adjustRightInd/>
              <w:jc w:val="both"/>
              <w:rPr>
                <w:sz w:val="22"/>
                <w:szCs w:val="22"/>
              </w:rPr>
            </w:pPr>
            <w:r>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A72C3" w:rsidRDefault="003A72C3">
            <w:pPr>
              <w:widowControl/>
              <w:autoSpaceDE/>
              <w:autoSpaceDN/>
              <w:adjustRightInd/>
              <w:jc w:val="both"/>
              <w:rPr>
                <w:b/>
                <w:bCs/>
                <w:sz w:val="22"/>
                <w:szCs w:val="22"/>
              </w:rPr>
            </w:pPr>
            <w:r>
              <w:rPr>
                <w:b/>
                <w:bCs/>
                <w:sz w:val="22"/>
                <w:szCs w:val="22"/>
              </w:rPr>
              <w:t>Всего</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1. Научно - методологические и организационные основы социально-экономической статистики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13</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2. Статистика численности и состава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13</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3. Статистика рынка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14</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i/>
                <w:sz w:val="22"/>
                <w:szCs w:val="22"/>
              </w:rPr>
            </w:pPr>
            <w:r>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i/>
                <w:sz w:val="22"/>
                <w:szCs w:val="22"/>
              </w:rPr>
            </w:pPr>
            <w:r>
              <w:rPr>
                <w:b/>
                <w:bCs/>
                <w:i/>
                <w:sz w:val="22"/>
                <w:szCs w:val="22"/>
              </w:rPr>
              <w:t>2</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4. Статистика уровня и качества жизни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14</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i/>
                <w:sz w:val="22"/>
                <w:szCs w:val="22"/>
              </w:rPr>
            </w:pPr>
            <w:r>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i/>
                <w:sz w:val="22"/>
                <w:szCs w:val="22"/>
              </w:rPr>
            </w:pPr>
            <w:r>
              <w:rPr>
                <w:b/>
                <w:bCs/>
                <w:i/>
                <w:sz w:val="22"/>
                <w:szCs w:val="22"/>
              </w:rPr>
              <w:t>2</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5. Статистика предприятия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lastRenderedPageBreak/>
              <w:t>Тема 6. Понятие и структура системы национальных счетов. Показатели системы национальных счетов и методы их расчета.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14</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7. Статистика национального богатства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Cs/>
                <w:sz w:val="22"/>
                <w:szCs w:val="22"/>
              </w:rPr>
            </w:pPr>
            <w:r>
              <w:rPr>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rPr>
                <w:sz w:val="24"/>
                <w:szCs w:val="24"/>
              </w:rPr>
            </w:pPr>
            <w:r>
              <w:rPr>
                <w:sz w:val="24"/>
                <w:szCs w:val="24"/>
              </w:rPr>
              <w:t>Тема 8. Финансовые инструменты социально-экономической статистики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12</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0</w:t>
            </w:r>
          </w:p>
        </w:tc>
      </w:tr>
      <w:tr w:rsidR="003A72C3" w:rsidTr="00544AF9">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A72C3" w:rsidRDefault="003A72C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104</w:t>
            </w:r>
          </w:p>
        </w:tc>
      </w:tr>
      <w:tr w:rsidR="003A72C3" w:rsidTr="00544AF9">
        <w:trPr>
          <w:trHeight w:val="510"/>
          <w:jc w:val="center"/>
        </w:trPr>
        <w:tc>
          <w:tcPr>
            <w:tcW w:w="4708" w:type="dxa"/>
            <w:vMerge/>
            <w:tcBorders>
              <w:left w:val="single" w:sz="8" w:space="0" w:color="auto"/>
              <w:bottom w:val="single" w:sz="8" w:space="0" w:color="auto"/>
              <w:right w:val="single" w:sz="8" w:space="0" w:color="auto"/>
            </w:tcBorders>
            <w:vAlign w:val="center"/>
          </w:tcPr>
          <w:p w:rsidR="003A72C3" w:rsidRDefault="003A72C3">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A72C3" w:rsidRDefault="003A72C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i/>
                <w:sz w:val="22"/>
                <w:szCs w:val="22"/>
              </w:rPr>
            </w:pPr>
            <w:r>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i/>
                <w:sz w:val="22"/>
                <w:szCs w:val="22"/>
              </w:rPr>
            </w:pPr>
            <w:r>
              <w:rPr>
                <w:b/>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i/>
                <w:sz w:val="22"/>
                <w:szCs w:val="22"/>
              </w:rPr>
            </w:pPr>
            <w:r>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i/>
                <w:sz w:val="22"/>
                <w:szCs w:val="22"/>
              </w:rPr>
            </w:pPr>
            <w:r>
              <w:rPr>
                <w:b/>
                <w:bCs/>
                <w:i/>
                <w:sz w:val="22"/>
                <w:szCs w:val="22"/>
              </w:rPr>
              <w:t>4</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Контроль (зачет)</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3A72C3" w:rsidRDefault="003A72C3">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A72C3" w:rsidRDefault="003A72C3">
            <w:pPr>
              <w:widowControl/>
              <w:autoSpaceDE/>
              <w:autoSpaceDN/>
              <w:adjustRightInd/>
              <w:jc w:val="center"/>
              <w:rPr>
                <w:b/>
                <w:bCs/>
                <w:sz w:val="22"/>
                <w:szCs w:val="22"/>
              </w:rPr>
            </w:pPr>
            <w:r>
              <w:rPr>
                <w:b/>
                <w:bCs/>
                <w:sz w:val="22"/>
                <w:szCs w:val="22"/>
              </w:rPr>
              <w:t>4</w:t>
            </w:r>
          </w:p>
        </w:tc>
      </w:tr>
      <w:tr w:rsidR="003A72C3" w:rsidTr="00544AF9">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3A72C3" w:rsidRDefault="003A72C3">
            <w:pPr>
              <w:widowControl/>
              <w:autoSpaceDE/>
              <w:autoSpaceDN/>
              <w:adjustRightInd/>
              <w:jc w:val="both"/>
              <w:rPr>
                <w:sz w:val="22"/>
                <w:szCs w:val="22"/>
              </w:rPr>
            </w:pPr>
            <w:r>
              <w:rPr>
                <w:sz w:val="22"/>
                <w:szCs w:val="22"/>
              </w:rPr>
              <w:t>Итого с зачетом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3A72C3" w:rsidRDefault="003A72C3">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72C3" w:rsidRDefault="003A72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72C3" w:rsidRDefault="003A72C3">
            <w:pPr>
              <w:widowControl/>
              <w:autoSpaceDE/>
              <w:autoSpaceDN/>
              <w:adjustRightInd/>
              <w:jc w:val="center"/>
              <w:rPr>
                <w:b/>
                <w:bCs/>
                <w:sz w:val="22"/>
                <w:szCs w:val="22"/>
              </w:rPr>
            </w:pPr>
            <w:r>
              <w:rPr>
                <w:b/>
                <w:bCs/>
                <w:sz w:val="22"/>
                <w:szCs w:val="22"/>
              </w:rPr>
              <w:t>108</w:t>
            </w:r>
          </w:p>
        </w:tc>
      </w:tr>
    </w:tbl>
    <w:p w:rsidR="003A72C3" w:rsidRDefault="003A72C3">
      <w:pPr>
        <w:tabs>
          <w:tab w:val="left" w:pos="900"/>
        </w:tabs>
        <w:ind w:firstLine="709"/>
        <w:jc w:val="both"/>
        <w:rPr>
          <w:b/>
          <w:sz w:val="24"/>
          <w:szCs w:val="24"/>
        </w:rPr>
      </w:pPr>
    </w:p>
    <w:p w:rsidR="003A72C3" w:rsidRDefault="003A72C3">
      <w:pPr>
        <w:ind w:firstLine="709"/>
        <w:jc w:val="both"/>
        <w:rPr>
          <w:b/>
          <w:i/>
          <w:sz w:val="15"/>
          <w:szCs w:val="15"/>
        </w:rPr>
      </w:pPr>
      <w:r>
        <w:rPr>
          <w:b/>
          <w:i/>
          <w:sz w:val="15"/>
          <w:szCs w:val="15"/>
        </w:rPr>
        <w:t>* Примечания:</w:t>
      </w:r>
    </w:p>
    <w:p w:rsidR="003A72C3" w:rsidRDefault="003A72C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72C3" w:rsidRDefault="003A72C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«Социально-экономическая статистика»</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72C3" w:rsidRDefault="003A72C3">
      <w:pPr>
        <w:ind w:firstLine="709"/>
        <w:jc w:val="both"/>
        <w:rPr>
          <w:b/>
          <w:sz w:val="15"/>
          <w:szCs w:val="15"/>
        </w:rPr>
      </w:pPr>
      <w:r>
        <w:rPr>
          <w:b/>
          <w:sz w:val="15"/>
          <w:szCs w:val="15"/>
        </w:rPr>
        <w:t>б) Для обучающихся с ограниченными возможностями здоровья и инвалидов:</w:t>
      </w:r>
    </w:p>
    <w:p w:rsidR="003A72C3" w:rsidRDefault="003A72C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3A72C3" w:rsidRDefault="003A72C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72C3" w:rsidRDefault="003A72C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72C3" w:rsidRDefault="003A72C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72C3" w:rsidRDefault="003A72C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Pr>
          <w:sz w:val="15"/>
          <w:szCs w:val="15"/>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2C3" w:rsidRDefault="003A72C3">
      <w:pPr>
        <w:tabs>
          <w:tab w:val="left" w:pos="900"/>
        </w:tabs>
        <w:jc w:val="both"/>
        <w:rPr>
          <w:b/>
          <w:sz w:val="24"/>
          <w:szCs w:val="24"/>
        </w:rPr>
      </w:pPr>
    </w:p>
    <w:p w:rsidR="003A72C3" w:rsidRDefault="003A72C3">
      <w:pPr>
        <w:tabs>
          <w:tab w:val="left" w:pos="900"/>
        </w:tabs>
        <w:ind w:firstLine="709"/>
        <w:jc w:val="both"/>
        <w:rPr>
          <w:b/>
          <w:sz w:val="24"/>
          <w:szCs w:val="24"/>
        </w:rPr>
      </w:pPr>
      <w:r>
        <w:rPr>
          <w:b/>
          <w:sz w:val="24"/>
          <w:szCs w:val="24"/>
        </w:rPr>
        <w:t>5.3 Содержание дисциплины</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1.</w:t>
      </w:r>
      <w:r>
        <w:rPr>
          <w:sz w:val="24"/>
          <w:szCs w:val="24"/>
        </w:rPr>
        <w:t xml:space="preserve"> Научно - методологические и организационные основы социально-экономической статистики.</w:t>
      </w:r>
    </w:p>
    <w:p w:rsidR="003A72C3" w:rsidRDefault="003A72C3">
      <w:pPr>
        <w:ind w:firstLine="540"/>
        <w:jc w:val="both"/>
        <w:rPr>
          <w:sz w:val="24"/>
          <w:szCs w:val="24"/>
        </w:rPr>
      </w:pPr>
      <w:r>
        <w:rPr>
          <w:sz w:val="24"/>
          <w:szCs w:val="24"/>
        </w:rPr>
        <w:t>Сущность социальной статистики и ее предмет. Система показателей социальной статистики. Методы, применяемые в социальной статистике. Основные функции социальной статистики. Информационная база социальной статистики. Основные разделы социальной статистики.</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2.</w:t>
      </w:r>
      <w:r>
        <w:rPr>
          <w:sz w:val="24"/>
          <w:szCs w:val="24"/>
        </w:rPr>
        <w:t xml:space="preserve"> Статистика численности и состава населения.</w:t>
      </w:r>
    </w:p>
    <w:p w:rsidR="003A72C3" w:rsidRDefault="003A72C3">
      <w:pPr>
        <w:pStyle w:val="af2"/>
        <w:spacing w:before="0" w:line="240" w:lineRule="auto"/>
        <w:ind w:left="0" w:right="-5" w:firstLine="540"/>
        <w:jc w:val="both"/>
        <w:rPr>
          <w:b w:val="0"/>
          <w:sz w:val="24"/>
          <w:szCs w:val="24"/>
        </w:rPr>
      </w:pPr>
      <w:r>
        <w:rPr>
          <w:b w:val="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w:t>
      </w:r>
    </w:p>
    <w:p w:rsidR="003A72C3" w:rsidRDefault="003A72C3">
      <w:pPr>
        <w:pStyle w:val="af2"/>
        <w:spacing w:before="0" w:line="240" w:lineRule="auto"/>
        <w:ind w:left="0" w:right="-6" w:firstLine="540"/>
        <w:jc w:val="both"/>
        <w:rPr>
          <w:b w:val="0"/>
          <w:sz w:val="24"/>
          <w:szCs w:val="24"/>
        </w:rPr>
      </w:pPr>
      <w:r>
        <w:rPr>
          <w:b w:val="0"/>
          <w:sz w:val="24"/>
          <w:szCs w:val="24"/>
        </w:rPr>
        <w:tab/>
        <w:t>Оценка численности населения, показатели средней численности населения, методы их исчисления. Показатели динамики численности населения.</w:t>
      </w:r>
    </w:p>
    <w:p w:rsidR="003A72C3" w:rsidRDefault="003A72C3">
      <w:pPr>
        <w:pStyle w:val="af2"/>
        <w:spacing w:before="0" w:line="240" w:lineRule="auto"/>
        <w:ind w:left="0" w:right="-6" w:firstLine="540"/>
        <w:jc w:val="both"/>
        <w:rPr>
          <w:b w:val="0"/>
          <w:sz w:val="24"/>
          <w:szCs w:val="24"/>
        </w:rPr>
      </w:pPr>
      <w:r>
        <w:rPr>
          <w:b w:val="0"/>
          <w:sz w:val="24"/>
          <w:szCs w:val="24"/>
        </w:rPr>
        <w:tab/>
        <w:t>Понятие естественного движения и миграции населения. Абсолютные и относительные показатели естественного движения населения. Абсолютные и относительные показатели миграции населения.</w:t>
      </w:r>
    </w:p>
    <w:p w:rsidR="003A72C3" w:rsidRDefault="003A72C3">
      <w:pPr>
        <w:pStyle w:val="af2"/>
        <w:spacing w:before="0" w:line="240" w:lineRule="auto"/>
        <w:ind w:left="0" w:right="-6" w:firstLine="540"/>
        <w:jc w:val="both"/>
        <w:rPr>
          <w:b w:val="0"/>
          <w:sz w:val="24"/>
          <w:szCs w:val="24"/>
        </w:rPr>
      </w:pPr>
      <w:r>
        <w:rPr>
          <w:b w:val="0"/>
          <w:sz w:val="24"/>
          <w:szCs w:val="24"/>
        </w:rPr>
        <w:tab/>
        <w:t>Понятие о таблицах смертности. Важнейшие показатели таблиц смертности, используемые в социально-экономических расчетах. Показатели средней ожидаемой продолжительности жизни.</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3.</w:t>
      </w:r>
      <w:r>
        <w:rPr>
          <w:sz w:val="24"/>
          <w:szCs w:val="24"/>
        </w:rPr>
        <w:t xml:space="preserve"> Статистика рынка труда.</w:t>
      </w:r>
    </w:p>
    <w:p w:rsidR="003A72C3" w:rsidRDefault="003A72C3">
      <w:pPr>
        <w:ind w:firstLine="540"/>
        <w:jc w:val="both"/>
        <w:rPr>
          <w:sz w:val="24"/>
          <w:szCs w:val="24"/>
        </w:rPr>
      </w:pPr>
      <w:r>
        <w:rPr>
          <w:sz w:val="24"/>
          <w:szCs w:val="24"/>
        </w:rPr>
        <w:t>Классификация рабочей силы по экономической активности и статусу занятости.</w:t>
      </w:r>
    </w:p>
    <w:p w:rsidR="003A72C3" w:rsidRDefault="003A72C3">
      <w:pPr>
        <w:ind w:firstLine="540"/>
        <w:jc w:val="both"/>
        <w:rPr>
          <w:sz w:val="24"/>
          <w:szCs w:val="24"/>
        </w:rPr>
      </w:pPr>
      <w:r>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3A72C3" w:rsidRDefault="003A72C3">
      <w:pPr>
        <w:ind w:firstLine="540"/>
        <w:jc w:val="both"/>
        <w:rPr>
          <w:sz w:val="24"/>
          <w:szCs w:val="24"/>
        </w:rPr>
      </w:pPr>
      <w:r>
        <w:rPr>
          <w:sz w:val="24"/>
          <w:szCs w:val="24"/>
        </w:rPr>
        <w:t>Абсолютные и относительные показатели занятости населения. Баланс трудовых ресурсов.</w:t>
      </w:r>
    </w:p>
    <w:p w:rsidR="003A72C3" w:rsidRDefault="003A72C3">
      <w:pPr>
        <w:ind w:firstLine="540"/>
        <w:jc w:val="both"/>
        <w:rPr>
          <w:sz w:val="24"/>
          <w:szCs w:val="24"/>
        </w:rPr>
      </w:pPr>
      <w:r>
        <w:rPr>
          <w:sz w:val="24"/>
          <w:szCs w:val="24"/>
        </w:rPr>
        <w:t xml:space="preserve">Рабочее время. Календарный фонд рабочего времени, его структура. Относительные показатели неиспользованного рабочего времени. </w:t>
      </w:r>
    </w:p>
    <w:p w:rsidR="003A72C3" w:rsidRDefault="003A72C3">
      <w:pPr>
        <w:ind w:firstLine="540"/>
        <w:jc w:val="both"/>
        <w:rPr>
          <w:sz w:val="24"/>
          <w:szCs w:val="24"/>
        </w:rPr>
      </w:pPr>
      <w:r>
        <w:rPr>
          <w:sz w:val="24"/>
          <w:szCs w:val="24"/>
        </w:rPr>
        <w:t>Производительность труда, определение и сущность. Задачи статистики производительности труда.</w:t>
      </w:r>
    </w:p>
    <w:p w:rsidR="003A72C3" w:rsidRDefault="003A72C3">
      <w:pPr>
        <w:ind w:firstLine="540"/>
        <w:jc w:val="both"/>
        <w:rPr>
          <w:sz w:val="24"/>
          <w:szCs w:val="24"/>
        </w:rPr>
      </w:pPr>
      <w:r>
        <w:rPr>
          <w:sz w:val="24"/>
          <w:szCs w:val="24"/>
        </w:rPr>
        <w:t>Анализ динамики производительности труда: индексы натуральные, трудовые и стоимостные.</w:t>
      </w:r>
    </w:p>
    <w:p w:rsidR="003A72C3" w:rsidRDefault="003A72C3">
      <w:pPr>
        <w:ind w:firstLine="540"/>
        <w:jc w:val="both"/>
        <w:rPr>
          <w:sz w:val="24"/>
          <w:szCs w:val="24"/>
        </w:rPr>
      </w:pPr>
      <w:r>
        <w:rPr>
          <w:sz w:val="24"/>
          <w:szCs w:val="24"/>
        </w:rPr>
        <w:t>Статистика оплаты труда. Показатели изменения оплаты труда предприятия.</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 xml:space="preserve">Тема № 4. </w:t>
      </w:r>
      <w:r>
        <w:rPr>
          <w:sz w:val="24"/>
          <w:szCs w:val="24"/>
        </w:rPr>
        <w:t>Статистика уровня и качества жизни населения.</w:t>
      </w:r>
    </w:p>
    <w:p w:rsidR="003A72C3" w:rsidRDefault="003A72C3">
      <w:pPr>
        <w:ind w:firstLine="540"/>
        <w:jc w:val="both"/>
        <w:rPr>
          <w:sz w:val="24"/>
          <w:szCs w:val="24"/>
        </w:rPr>
      </w:pPr>
      <w:r>
        <w:rPr>
          <w:sz w:val="24"/>
          <w:szCs w:val="24"/>
        </w:rPr>
        <w:t>Уровень жизни населения как социально-экономическая категория.</w:t>
      </w:r>
    </w:p>
    <w:p w:rsidR="003A72C3" w:rsidRDefault="003A72C3">
      <w:pPr>
        <w:ind w:firstLine="540"/>
        <w:jc w:val="both"/>
        <w:rPr>
          <w:sz w:val="24"/>
          <w:szCs w:val="24"/>
        </w:rPr>
      </w:pPr>
      <w:r>
        <w:rPr>
          <w:sz w:val="24"/>
          <w:szCs w:val="24"/>
        </w:rPr>
        <w:t xml:space="preserve">Система показателей уровня жизни, адаптированная к современным социально-экономическим условиям в России. </w:t>
      </w:r>
    </w:p>
    <w:p w:rsidR="003A72C3" w:rsidRDefault="003A72C3">
      <w:pPr>
        <w:ind w:firstLine="540"/>
        <w:jc w:val="both"/>
        <w:rPr>
          <w:sz w:val="24"/>
          <w:szCs w:val="24"/>
        </w:rPr>
      </w:pPr>
      <w:r>
        <w:rPr>
          <w:sz w:val="24"/>
          <w:szCs w:val="24"/>
        </w:rPr>
        <w:t>Доходы населения. Основные источники доходов населения. Личные номинальные доходы. Личные располагаемые доходы.</w:t>
      </w:r>
    </w:p>
    <w:p w:rsidR="003A72C3" w:rsidRDefault="003A72C3">
      <w:pPr>
        <w:ind w:firstLine="540"/>
        <w:jc w:val="both"/>
        <w:rPr>
          <w:sz w:val="24"/>
          <w:szCs w:val="24"/>
        </w:rPr>
      </w:pPr>
      <w:r>
        <w:rPr>
          <w:sz w:val="24"/>
          <w:szCs w:val="24"/>
        </w:rPr>
        <w:t>Реально располагаемые доходы населения. Индекс реальных располагаемых доходов.</w:t>
      </w:r>
    </w:p>
    <w:p w:rsidR="003A72C3" w:rsidRDefault="003A72C3">
      <w:pPr>
        <w:ind w:firstLine="540"/>
        <w:jc w:val="both"/>
        <w:rPr>
          <w:sz w:val="24"/>
          <w:szCs w:val="24"/>
        </w:rPr>
      </w:pPr>
      <w:r>
        <w:rPr>
          <w:sz w:val="24"/>
          <w:szCs w:val="24"/>
        </w:rPr>
        <w:t>Индекс потребительских цен (индекс стоимости жизни).</w:t>
      </w:r>
    </w:p>
    <w:p w:rsidR="003A72C3" w:rsidRDefault="003A72C3">
      <w:pPr>
        <w:ind w:firstLine="540"/>
        <w:jc w:val="both"/>
        <w:rPr>
          <w:sz w:val="24"/>
          <w:szCs w:val="24"/>
        </w:rPr>
      </w:pPr>
      <w:r>
        <w:rPr>
          <w:sz w:val="24"/>
          <w:szCs w:val="24"/>
        </w:rPr>
        <w:t xml:space="preserve">Прожиточный минимум. Бюджет прожиточного минимума. Наборы прожиточного </w:t>
      </w:r>
      <w:r>
        <w:rPr>
          <w:sz w:val="24"/>
          <w:szCs w:val="24"/>
        </w:rPr>
        <w:lastRenderedPageBreak/>
        <w:t>минимума.</w:t>
      </w:r>
    </w:p>
    <w:p w:rsidR="003A72C3" w:rsidRDefault="003A72C3">
      <w:pPr>
        <w:ind w:firstLine="540"/>
        <w:jc w:val="both"/>
        <w:rPr>
          <w:sz w:val="24"/>
          <w:szCs w:val="24"/>
        </w:rPr>
      </w:pPr>
      <w:r>
        <w:rPr>
          <w:sz w:val="24"/>
          <w:szCs w:val="24"/>
        </w:rPr>
        <w:t>Доходы семьи (домохозяйства), их состав. Расходы семьи, их состав.</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5.</w:t>
      </w:r>
      <w:r>
        <w:rPr>
          <w:sz w:val="24"/>
          <w:szCs w:val="24"/>
        </w:rPr>
        <w:t xml:space="preserve"> Статистика предприятия. </w:t>
      </w:r>
    </w:p>
    <w:p w:rsidR="003A72C3" w:rsidRDefault="003A72C3">
      <w:pPr>
        <w:ind w:firstLine="540"/>
        <w:jc w:val="both"/>
        <w:rPr>
          <w:sz w:val="24"/>
          <w:szCs w:val="24"/>
        </w:rPr>
      </w:pPr>
      <w:r>
        <w:rPr>
          <w:sz w:val="24"/>
          <w:szCs w:val="24"/>
        </w:rPr>
        <w:t>Статистический учет промышленной продукции и услуг. Готовые изделия. Полуфабрикаты. Незавершенное производство. Производственные услуги или работы промышленного характера.</w:t>
      </w:r>
    </w:p>
    <w:p w:rsidR="003A72C3" w:rsidRDefault="003A72C3">
      <w:pPr>
        <w:ind w:firstLine="540"/>
        <w:jc w:val="both"/>
        <w:rPr>
          <w:sz w:val="24"/>
          <w:szCs w:val="24"/>
        </w:rPr>
      </w:pPr>
      <w:r>
        <w:rPr>
          <w:sz w:val="24"/>
          <w:szCs w:val="24"/>
        </w:rPr>
        <w:t>Натуральный и стоимостной учет производства продукции и услуг.</w:t>
      </w:r>
    </w:p>
    <w:p w:rsidR="003A72C3" w:rsidRDefault="003A72C3">
      <w:pPr>
        <w:ind w:firstLine="540"/>
        <w:jc w:val="both"/>
        <w:rPr>
          <w:sz w:val="24"/>
          <w:szCs w:val="24"/>
        </w:rPr>
      </w:pPr>
      <w:r>
        <w:rPr>
          <w:sz w:val="24"/>
          <w:szCs w:val="24"/>
        </w:rPr>
        <w:t>Валовой оборот. Номенклатура продукции (услуг). Валовая, товарная, реализованная и чистая продукция.</w:t>
      </w:r>
    </w:p>
    <w:p w:rsidR="003A72C3" w:rsidRDefault="003A72C3">
      <w:pPr>
        <w:ind w:firstLine="540"/>
        <w:jc w:val="both"/>
        <w:rPr>
          <w:sz w:val="24"/>
          <w:szCs w:val="24"/>
        </w:rPr>
      </w:pPr>
      <w:r>
        <w:rPr>
          <w:sz w:val="24"/>
          <w:szCs w:val="24"/>
        </w:rPr>
        <w:t xml:space="preserve">Издержки производства понятие структура.  </w:t>
      </w:r>
    </w:p>
    <w:p w:rsidR="003A72C3" w:rsidRDefault="003A72C3">
      <w:pPr>
        <w:ind w:firstLine="540"/>
        <w:jc w:val="both"/>
        <w:rPr>
          <w:sz w:val="24"/>
          <w:szCs w:val="24"/>
        </w:rPr>
      </w:pPr>
      <w:r>
        <w:rPr>
          <w:sz w:val="24"/>
          <w:szCs w:val="24"/>
        </w:rPr>
        <w:t>Показатели себестоимости продукции. Общая себестоимость. Индивидуальная себестоимость. Средняя себестоимость. Производственная себестоимость. Полная себестоимость.</w:t>
      </w:r>
    </w:p>
    <w:p w:rsidR="003A72C3" w:rsidRDefault="003A72C3">
      <w:pPr>
        <w:ind w:firstLine="540"/>
        <w:jc w:val="both"/>
        <w:rPr>
          <w:sz w:val="24"/>
          <w:szCs w:val="24"/>
        </w:rPr>
      </w:pPr>
      <w:r>
        <w:rPr>
          <w:sz w:val="24"/>
          <w:szCs w:val="24"/>
        </w:rPr>
        <w:t>Методы изучения себестоимости продукции: группировок, средних и относительных величин, графический, индексный, метод сопоставления.</w:t>
      </w:r>
    </w:p>
    <w:p w:rsidR="003A72C3" w:rsidRDefault="003A72C3">
      <w:pPr>
        <w:ind w:firstLine="540"/>
        <w:jc w:val="both"/>
        <w:rPr>
          <w:sz w:val="24"/>
          <w:szCs w:val="24"/>
        </w:rPr>
      </w:pPr>
      <w:r>
        <w:rPr>
          <w:sz w:val="24"/>
          <w:szCs w:val="24"/>
        </w:rPr>
        <w:t>Группировка затрат на производство продукции: по экономическому содержанию (элементам), по месту возникновения и направлению (статьям калькуляции), по характеру связи с объемом производства, по способу отнесения на себестоимость продукции.</w:t>
      </w:r>
    </w:p>
    <w:p w:rsidR="003A72C3" w:rsidRDefault="003A72C3">
      <w:pPr>
        <w:ind w:firstLine="540"/>
        <w:jc w:val="both"/>
        <w:rPr>
          <w:sz w:val="24"/>
          <w:szCs w:val="24"/>
        </w:rPr>
      </w:pPr>
      <w:r>
        <w:rPr>
          <w:sz w:val="24"/>
          <w:szCs w:val="24"/>
        </w:rPr>
        <w:t>Анализ структуры затрат на производство.</w:t>
      </w:r>
    </w:p>
    <w:p w:rsidR="003A72C3" w:rsidRDefault="003A72C3">
      <w:pPr>
        <w:ind w:firstLine="540"/>
        <w:jc w:val="both"/>
        <w:rPr>
          <w:sz w:val="24"/>
          <w:szCs w:val="24"/>
        </w:rPr>
      </w:pPr>
      <w:r>
        <w:rPr>
          <w:sz w:val="24"/>
          <w:szCs w:val="24"/>
        </w:rPr>
        <w:t>Эффективность предприятия. Показатели финансового положения: коэффициент собственности, коэффициент самофинансирования, коэффициент финансового равновесия, коэффициент финансовой напряженности.</w:t>
      </w:r>
    </w:p>
    <w:p w:rsidR="003A72C3" w:rsidRDefault="003A72C3">
      <w:pPr>
        <w:ind w:firstLine="540"/>
        <w:rPr>
          <w:sz w:val="24"/>
          <w:szCs w:val="24"/>
        </w:rPr>
      </w:pPr>
      <w:r>
        <w:rPr>
          <w:sz w:val="24"/>
          <w:szCs w:val="24"/>
        </w:rPr>
        <w:t>Показатели платежеспособности: коэффициент покрытия, коэффициент ликвидности.</w:t>
      </w:r>
    </w:p>
    <w:p w:rsidR="003A72C3" w:rsidRDefault="003A72C3">
      <w:pPr>
        <w:spacing w:line="220" w:lineRule="auto"/>
        <w:ind w:firstLine="540"/>
        <w:rPr>
          <w:sz w:val="24"/>
          <w:szCs w:val="24"/>
        </w:rPr>
      </w:pPr>
      <w:r>
        <w:rPr>
          <w:sz w:val="24"/>
          <w:szCs w:val="24"/>
        </w:rPr>
        <w:t>Показатели структуры активов: коэффициент соотношения активов, коэффициент покрытия основных средств собственным капиталом.</w:t>
      </w:r>
    </w:p>
    <w:p w:rsidR="003A72C3" w:rsidRDefault="003A72C3">
      <w:pPr>
        <w:spacing w:line="220" w:lineRule="auto"/>
        <w:ind w:firstLine="540"/>
        <w:rPr>
          <w:sz w:val="24"/>
          <w:szCs w:val="24"/>
        </w:rPr>
      </w:pPr>
      <w:r>
        <w:rPr>
          <w:sz w:val="24"/>
          <w:szCs w:val="24"/>
        </w:rPr>
        <w:t>Показатели  эффективности  использования  капитала:  коэффициент  общей капиталоотдачи, коэффициент общей фондоемкости, скорость оборота капитала в днях.</w:t>
      </w:r>
    </w:p>
    <w:p w:rsidR="003A72C3" w:rsidRDefault="003A72C3">
      <w:pPr>
        <w:spacing w:line="220" w:lineRule="auto"/>
        <w:ind w:firstLine="540"/>
        <w:rPr>
          <w:sz w:val="24"/>
          <w:szCs w:val="24"/>
        </w:rPr>
      </w:pPr>
      <w:r>
        <w:rPr>
          <w:sz w:val="24"/>
          <w:szCs w:val="24"/>
        </w:rPr>
        <w:t>Показатели  рентабельности:  общая  рентабельность,  чистая рентабельность собственного капитала, чистая рентабельность уставного капитала.</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6.</w:t>
      </w:r>
      <w:r>
        <w:rPr>
          <w:sz w:val="24"/>
          <w:szCs w:val="24"/>
        </w:rPr>
        <w:t xml:space="preserve"> Понятие и структура системы национальных счетов. Показатели системы национальных счетов и методы их расчета.</w:t>
      </w:r>
    </w:p>
    <w:p w:rsidR="003A72C3" w:rsidRDefault="003A72C3">
      <w:pPr>
        <w:ind w:firstLine="540"/>
        <w:jc w:val="both"/>
        <w:rPr>
          <w:sz w:val="24"/>
          <w:szCs w:val="24"/>
        </w:rPr>
      </w:pPr>
      <w:r>
        <w:rPr>
          <w:sz w:val="24"/>
          <w:szCs w:val="24"/>
        </w:rPr>
        <w:t>Источники статистической информации по основным макроэкономическим показателям развития страны.</w:t>
      </w:r>
    </w:p>
    <w:p w:rsidR="003A72C3" w:rsidRDefault="003A72C3">
      <w:pPr>
        <w:ind w:firstLine="540"/>
        <w:jc w:val="both"/>
        <w:rPr>
          <w:sz w:val="24"/>
          <w:szCs w:val="24"/>
        </w:rPr>
      </w:pPr>
      <w:r>
        <w:rPr>
          <w:sz w:val="24"/>
          <w:szCs w:val="24"/>
        </w:rPr>
        <w:t>Валовой внутренний продукт. Виды оценки валового внутреннего продукта. Валовой национальный продукт. Национальный доход страны. Чистый национальный доход страны.</w:t>
      </w:r>
    </w:p>
    <w:p w:rsidR="003A72C3" w:rsidRDefault="003A72C3">
      <w:pPr>
        <w:ind w:firstLine="540"/>
        <w:jc w:val="both"/>
        <w:rPr>
          <w:sz w:val="24"/>
          <w:szCs w:val="24"/>
        </w:rPr>
      </w:pPr>
      <w:r>
        <w:rPr>
          <w:sz w:val="24"/>
          <w:szCs w:val="24"/>
        </w:rPr>
        <w:t>Эффективность развития экономики. Номинальный и реальный показатель валового национального продукта.</w:t>
      </w:r>
    </w:p>
    <w:p w:rsidR="003A72C3" w:rsidRDefault="003A72C3">
      <w:pPr>
        <w:ind w:firstLine="540"/>
        <w:jc w:val="both"/>
        <w:rPr>
          <w:sz w:val="24"/>
          <w:szCs w:val="24"/>
        </w:rPr>
      </w:pPr>
      <w:r>
        <w:rPr>
          <w:sz w:val="24"/>
          <w:szCs w:val="24"/>
        </w:rPr>
        <w:t>Система  национальных  счетов  -  сложная макроэкономическая  модель, характеризующая воспроизводственные процессы.</w:t>
      </w:r>
    </w:p>
    <w:p w:rsidR="003A72C3" w:rsidRDefault="003A72C3">
      <w:pPr>
        <w:ind w:firstLine="540"/>
        <w:jc w:val="both"/>
        <w:rPr>
          <w:sz w:val="24"/>
          <w:szCs w:val="24"/>
        </w:rPr>
      </w:pPr>
      <w:r>
        <w:rPr>
          <w:sz w:val="24"/>
          <w:szCs w:val="24"/>
        </w:rPr>
        <w:t>Баланс народного хозяйства и система национальных счетов (СНС).</w:t>
      </w:r>
    </w:p>
    <w:p w:rsidR="003A72C3" w:rsidRDefault="003A72C3">
      <w:pPr>
        <w:ind w:firstLine="540"/>
        <w:jc w:val="both"/>
        <w:rPr>
          <w:sz w:val="24"/>
          <w:szCs w:val="24"/>
        </w:rPr>
      </w:pPr>
      <w:r>
        <w:rPr>
          <w:sz w:val="24"/>
          <w:szCs w:val="24"/>
        </w:rPr>
        <w:t>Ключевые показатели СНС - валовой внутренний продукт и валовой национальный располагаемый доход.</w:t>
      </w:r>
    </w:p>
    <w:p w:rsidR="003A72C3" w:rsidRDefault="003A72C3">
      <w:pPr>
        <w:ind w:firstLine="540"/>
        <w:jc w:val="both"/>
        <w:rPr>
          <w:sz w:val="24"/>
          <w:szCs w:val="24"/>
        </w:rPr>
      </w:pPr>
      <w:r>
        <w:rPr>
          <w:sz w:val="24"/>
          <w:szCs w:val="24"/>
        </w:rPr>
        <w:t>Методологические основы СНС России. СНС - классификатор счетов, хозяйствующих единиц, секторов экономики, экономических операций.</w:t>
      </w:r>
    </w:p>
    <w:p w:rsidR="003A72C3" w:rsidRDefault="003A72C3">
      <w:pPr>
        <w:ind w:firstLine="540"/>
        <w:jc w:val="both"/>
        <w:rPr>
          <w:sz w:val="24"/>
          <w:szCs w:val="24"/>
        </w:rPr>
      </w:pPr>
      <w:r>
        <w:rPr>
          <w:sz w:val="24"/>
          <w:szCs w:val="24"/>
        </w:rPr>
        <w:t>СНС России как система макроэкономических показателей.</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7.</w:t>
      </w:r>
      <w:r>
        <w:rPr>
          <w:sz w:val="24"/>
          <w:szCs w:val="24"/>
        </w:rPr>
        <w:t xml:space="preserve"> Статистика национального богатства.</w:t>
      </w:r>
    </w:p>
    <w:p w:rsidR="003A72C3" w:rsidRDefault="003A72C3">
      <w:pPr>
        <w:ind w:firstLine="539"/>
        <w:jc w:val="both"/>
        <w:rPr>
          <w:sz w:val="24"/>
          <w:szCs w:val="24"/>
        </w:rPr>
      </w:pPr>
      <w:r>
        <w:rPr>
          <w:sz w:val="24"/>
          <w:szCs w:val="24"/>
        </w:rPr>
        <w:t>Национальное богатство - важнейшая составная часть экономического потенциала страны.</w:t>
      </w:r>
    </w:p>
    <w:p w:rsidR="003A72C3" w:rsidRDefault="003A72C3">
      <w:pPr>
        <w:ind w:firstLine="540"/>
        <w:jc w:val="both"/>
        <w:rPr>
          <w:sz w:val="24"/>
          <w:szCs w:val="24"/>
        </w:rPr>
      </w:pPr>
      <w:r>
        <w:rPr>
          <w:sz w:val="24"/>
          <w:szCs w:val="24"/>
        </w:rPr>
        <w:lastRenderedPageBreak/>
        <w:t>Задачи статистики национального богатства, ее структура.</w:t>
      </w:r>
    </w:p>
    <w:p w:rsidR="003A72C3" w:rsidRDefault="003A72C3">
      <w:pPr>
        <w:ind w:firstLine="540"/>
        <w:jc w:val="both"/>
        <w:rPr>
          <w:sz w:val="24"/>
          <w:szCs w:val="24"/>
        </w:rPr>
      </w:pPr>
      <w:r>
        <w:rPr>
          <w:sz w:val="24"/>
          <w:szCs w:val="24"/>
        </w:rPr>
        <w:t>Показатели статистики накопленного богатства.</w:t>
      </w:r>
    </w:p>
    <w:p w:rsidR="003A72C3" w:rsidRDefault="003A72C3">
      <w:pPr>
        <w:ind w:firstLine="540"/>
        <w:jc w:val="both"/>
        <w:rPr>
          <w:sz w:val="24"/>
          <w:szCs w:val="24"/>
        </w:rPr>
      </w:pPr>
      <w:r>
        <w:rPr>
          <w:sz w:val="24"/>
          <w:szCs w:val="24"/>
        </w:rPr>
        <w:t>Показатели статистики природных ресурсов.</w:t>
      </w:r>
    </w:p>
    <w:p w:rsidR="003A72C3" w:rsidRDefault="003A72C3">
      <w:pPr>
        <w:ind w:firstLine="540"/>
        <w:jc w:val="both"/>
        <w:rPr>
          <w:sz w:val="24"/>
          <w:szCs w:val="24"/>
        </w:rPr>
      </w:pPr>
      <w:r>
        <w:rPr>
          <w:sz w:val="24"/>
          <w:szCs w:val="24"/>
        </w:rPr>
        <w:t>Натурально-вещественное строение национального богатства.</w:t>
      </w:r>
    </w:p>
    <w:p w:rsidR="003A72C3" w:rsidRDefault="003A72C3">
      <w:pPr>
        <w:ind w:firstLine="540"/>
        <w:jc w:val="both"/>
        <w:rPr>
          <w:sz w:val="24"/>
          <w:szCs w:val="24"/>
        </w:rPr>
      </w:pPr>
      <w:r>
        <w:rPr>
          <w:sz w:val="24"/>
          <w:szCs w:val="24"/>
        </w:rPr>
        <w:t>Основные фонды и их статистическое изучение.</w:t>
      </w:r>
    </w:p>
    <w:p w:rsidR="003A72C3" w:rsidRDefault="003A72C3">
      <w:pPr>
        <w:ind w:firstLine="540"/>
        <w:jc w:val="both"/>
        <w:rPr>
          <w:sz w:val="24"/>
          <w:szCs w:val="24"/>
        </w:rPr>
      </w:pPr>
      <w:r>
        <w:rPr>
          <w:sz w:val="24"/>
          <w:szCs w:val="24"/>
        </w:rPr>
        <w:t>Показатели наличия и структуры основных производственных фондов. Виды их оценки.</w:t>
      </w:r>
    </w:p>
    <w:p w:rsidR="003A72C3" w:rsidRDefault="003A72C3">
      <w:pPr>
        <w:ind w:firstLine="540"/>
        <w:jc w:val="both"/>
        <w:rPr>
          <w:sz w:val="24"/>
          <w:szCs w:val="24"/>
        </w:rPr>
      </w:pPr>
      <w:r>
        <w:rPr>
          <w:sz w:val="24"/>
          <w:szCs w:val="24"/>
        </w:rPr>
        <w:t>Показатели состояния и динамики основных производственных фондов. Балансы основных фондов. Общий коэффициент поступления. Коэффициенты выбытия. Коэффициент износа. Коэффициент годности.</w:t>
      </w:r>
    </w:p>
    <w:p w:rsidR="003A72C3" w:rsidRDefault="003A72C3">
      <w:pPr>
        <w:ind w:firstLine="540"/>
        <w:jc w:val="both"/>
        <w:rPr>
          <w:sz w:val="24"/>
          <w:szCs w:val="24"/>
        </w:rPr>
      </w:pPr>
      <w:r>
        <w:rPr>
          <w:sz w:val="24"/>
          <w:szCs w:val="24"/>
        </w:rPr>
        <w:t>Оборотные фонды организации. Оборачиваемость оборотных фондов.</w:t>
      </w:r>
    </w:p>
    <w:p w:rsidR="003A72C3" w:rsidRDefault="003A72C3">
      <w:pPr>
        <w:tabs>
          <w:tab w:val="left" w:pos="900"/>
        </w:tabs>
        <w:ind w:firstLine="709"/>
        <w:jc w:val="both"/>
        <w:rPr>
          <w:b/>
          <w:sz w:val="24"/>
          <w:szCs w:val="24"/>
        </w:rPr>
      </w:pPr>
    </w:p>
    <w:p w:rsidR="003A72C3" w:rsidRDefault="003A72C3">
      <w:pPr>
        <w:tabs>
          <w:tab w:val="left" w:pos="900"/>
        </w:tabs>
        <w:ind w:firstLine="709"/>
        <w:jc w:val="both"/>
        <w:rPr>
          <w:sz w:val="24"/>
          <w:szCs w:val="24"/>
        </w:rPr>
      </w:pPr>
      <w:r>
        <w:rPr>
          <w:b/>
          <w:sz w:val="24"/>
          <w:szCs w:val="24"/>
        </w:rPr>
        <w:t>Тема № 8</w:t>
      </w:r>
      <w:r>
        <w:rPr>
          <w:sz w:val="24"/>
          <w:szCs w:val="24"/>
        </w:rPr>
        <w:t>. Финансовые инструменты социально-экономической статистики.</w:t>
      </w:r>
    </w:p>
    <w:p w:rsidR="003A72C3" w:rsidRDefault="003A72C3">
      <w:pPr>
        <w:ind w:firstLine="540"/>
        <w:jc w:val="both"/>
        <w:rPr>
          <w:sz w:val="24"/>
          <w:szCs w:val="24"/>
        </w:rPr>
      </w:pPr>
      <w:r>
        <w:rPr>
          <w:sz w:val="24"/>
          <w:szCs w:val="24"/>
        </w:rPr>
        <w:t>Методология финансово - экономических расчетов и их использование в статистическом анализе.</w:t>
      </w:r>
    </w:p>
    <w:p w:rsidR="003A72C3" w:rsidRDefault="003A72C3">
      <w:pPr>
        <w:ind w:firstLine="540"/>
        <w:jc w:val="both"/>
        <w:rPr>
          <w:sz w:val="24"/>
          <w:szCs w:val="24"/>
        </w:rPr>
      </w:pPr>
      <w:r>
        <w:rPr>
          <w:sz w:val="24"/>
          <w:szCs w:val="24"/>
        </w:rPr>
        <w:t>Финансовые ресурсы бюджетной системы. Дефицит и профицит бюджета. Статьи доходов и расходов государственного бюджета.</w:t>
      </w:r>
    </w:p>
    <w:p w:rsidR="003A72C3" w:rsidRDefault="003A72C3">
      <w:pPr>
        <w:ind w:firstLine="539"/>
        <w:jc w:val="both"/>
        <w:rPr>
          <w:sz w:val="24"/>
          <w:szCs w:val="24"/>
        </w:rPr>
      </w:pPr>
      <w:r>
        <w:rPr>
          <w:sz w:val="24"/>
          <w:szCs w:val="24"/>
        </w:rPr>
        <w:t>Статистические показатели   денежного обращения. Источники статистической информации по денежной системе.</w:t>
      </w:r>
    </w:p>
    <w:p w:rsidR="003A72C3" w:rsidRDefault="003A72C3">
      <w:pPr>
        <w:ind w:firstLine="540"/>
        <w:jc w:val="both"/>
        <w:rPr>
          <w:sz w:val="24"/>
          <w:szCs w:val="24"/>
        </w:rPr>
      </w:pPr>
      <w:r>
        <w:rPr>
          <w:sz w:val="24"/>
          <w:szCs w:val="24"/>
        </w:rPr>
        <w:t>Статистика цен. Сущность цены в условиях рыночной экономики   и задачи статистики. Статистическое наблюдение за ценами. Система показателей статистики цен: индивидуальный и   средний уровень цен, состав и структура цены, индексы цен (индивидуальные и сводные).</w:t>
      </w:r>
    </w:p>
    <w:p w:rsidR="003A72C3" w:rsidRDefault="003A72C3">
      <w:pPr>
        <w:ind w:firstLine="540"/>
        <w:jc w:val="both"/>
        <w:rPr>
          <w:sz w:val="24"/>
          <w:szCs w:val="24"/>
        </w:rPr>
      </w:pPr>
      <w:r>
        <w:rPr>
          <w:sz w:val="24"/>
          <w:szCs w:val="24"/>
        </w:rPr>
        <w:t>Сущность инфляции и инфляционных процессов. Система статистических показателей инфляции. Дефлятор валового национального продукта и индекс потребительских цен.</w:t>
      </w:r>
    </w:p>
    <w:p w:rsidR="003A72C3" w:rsidRDefault="003A72C3">
      <w:pPr>
        <w:ind w:firstLine="540"/>
        <w:jc w:val="both"/>
        <w:rPr>
          <w:sz w:val="24"/>
          <w:szCs w:val="24"/>
        </w:rPr>
      </w:pPr>
      <w:r>
        <w:rPr>
          <w:sz w:val="24"/>
          <w:szCs w:val="24"/>
        </w:rPr>
        <w:t>Статистика банковской и биржевой деятельности.</w:t>
      </w:r>
    </w:p>
    <w:p w:rsidR="003A72C3" w:rsidRDefault="003A72C3">
      <w:pPr>
        <w:ind w:firstLine="540"/>
        <w:jc w:val="both"/>
        <w:rPr>
          <w:sz w:val="24"/>
          <w:szCs w:val="24"/>
        </w:rPr>
      </w:pPr>
      <w:r>
        <w:rPr>
          <w:sz w:val="24"/>
          <w:szCs w:val="24"/>
        </w:rPr>
        <w:t>Статистика страхования.</w:t>
      </w:r>
    </w:p>
    <w:p w:rsidR="003A72C3" w:rsidRDefault="003A72C3">
      <w:pPr>
        <w:ind w:firstLine="540"/>
        <w:jc w:val="both"/>
        <w:rPr>
          <w:sz w:val="24"/>
          <w:szCs w:val="24"/>
        </w:rPr>
      </w:pPr>
      <w:r>
        <w:rPr>
          <w:sz w:val="24"/>
          <w:szCs w:val="24"/>
        </w:rPr>
        <w:t>Статистика налогов и налогообложения.</w:t>
      </w:r>
    </w:p>
    <w:p w:rsidR="003A72C3" w:rsidRDefault="003A72C3">
      <w:pPr>
        <w:tabs>
          <w:tab w:val="left" w:pos="900"/>
        </w:tabs>
        <w:ind w:firstLine="709"/>
        <w:jc w:val="both"/>
        <w:rPr>
          <w:sz w:val="24"/>
          <w:szCs w:val="24"/>
        </w:rPr>
      </w:pPr>
    </w:p>
    <w:p w:rsidR="003A72C3" w:rsidRDefault="003A72C3">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3A72C3" w:rsidRDefault="003A72C3" w:rsidP="009F2A22">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«Социально-экономическая статистика»/ Н.О. Герасимова. – Омск: Изд-во Омской гуманитарной академии, 2018. </w:t>
      </w:r>
    </w:p>
    <w:p w:rsidR="003A72C3" w:rsidRDefault="003A72C3" w:rsidP="009F2A22">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3A72C3" w:rsidRDefault="003A72C3" w:rsidP="009F2A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3A72C3" w:rsidRDefault="003A72C3" w:rsidP="009F2A22">
      <w:pPr>
        <w:pStyle w:val="a4"/>
        <w:numPr>
          <w:ilvl w:val="0"/>
          <w:numId w:val="6"/>
        </w:numPr>
        <w:spacing w:after="0"/>
        <w:jc w:val="both"/>
        <w:rPr>
          <w:rFonts w:ascii="Times New Roman" w:hAnsi="Times New Roman"/>
          <w:sz w:val="24"/>
          <w:szCs w:val="24"/>
        </w:rPr>
      </w:pPr>
      <w:r>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w:t>
      </w:r>
      <w:r>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 37.</w:t>
      </w:r>
    </w:p>
    <w:p w:rsidR="003A72C3" w:rsidRDefault="003A72C3">
      <w:pPr>
        <w:ind w:firstLine="709"/>
        <w:jc w:val="both"/>
        <w:rPr>
          <w:rFonts w:eastAsia="Calibri"/>
          <w:b/>
          <w:sz w:val="24"/>
          <w:szCs w:val="24"/>
        </w:rPr>
      </w:pPr>
    </w:p>
    <w:p w:rsidR="003A72C3" w:rsidRDefault="003A72C3">
      <w:pPr>
        <w:jc w:val="both"/>
        <w:rPr>
          <w:rFonts w:eastAsia="Calibri"/>
          <w:b/>
          <w:sz w:val="24"/>
          <w:szCs w:val="24"/>
        </w:rPr>
      </w:pPr>
    </w:p>
    <w:p w:rsidR="003A72C3" w:rsidRDefault="003A72C3">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3A72C3" w:rsidRDefault="003A72C3">
      <w:pPr>
        <w:widowControl/>
        <w:tabs>
          <w:tab w:val="left" w:pos="406"/>
        </w:tabs>
        <w:autoSpaceDE/>
        <w:autoSpaceDN/>
        <w:adjustRightInd/>
        <w:ind w:firstLine="709"/>
        <w:jc w:val="both"/>
        <w:rPr>
          <w:b/>
          <w:bCs/>
          <w:i/>
          <w:sz w:val="24"/>
          <w:szCs w:val="24"/>
        </w:rPr>
      </w:pPr>
    </w:p>
    <w:p w:rsidR="003A72C3" w:rsidRDefault="003A72C3">
      <w:pPr>
        <w:widowControl/>
        <w:tabs>
          <w:tab w:val="left" w:pos="406"/>
        </w:tabs>
        <w:autoSpaceDE/>
        <w:autoSpaceDN/>
        <w:adjustRightInd/>
        <w:ind w:firstLine="709"/>
        <w:jc w:val="both"/>
        <w:rPr>
          <w:b/>
          <w:bCs/>
          <w:i/>
          <w:sz w:val="24"/>
          <w:szCs w:val="24"/>
        </w:rPr>
      </w:pPr>
      <w:r>
        <w:rPr>
          <w:b/>
          <w:bCs/>
          <w:i/>
          <w:sz w:val="24"/>
          <w:szCs w:val="24"/>
        </w:rPr>
        <w:t>Основная:</w:t>
      </w:r>
    </w:p>
    <w:p w:rsidR="003A72C3" w:rsidRDefault="003A72C3" w:rsidP="009F2A22">
      <w:pPr>
        <w:pStyle w:val="a4"/>
        <w:widowControl w:val="0"/>
        <w:numPr>
          <w:ilvl w:val="0"/>
          <w:numId w:val="7"/>
        </w:numPr>
        <w:tabs>
          <w:tab w:val="left" w:pos="0"/>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Pr>
          <w:rFonts w:ascii="Times New Roman" w:hAnsi="Times New Roman"/>
          <w:sz w:val="24"/>
          <w:szCs w:val="24"/>
          <w:shd w:val="clear" w:color="auto" w:fill="FCFCFC"/>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8" w:history="1">
        <w:r w:rsidR="00013030">
          <w:rPr>
            <w:rStyle w:val="a7"/>
            <w:rFonts w:ascii="Times New Roman" w:hAnsi="Times New Roman"/>
            <w:sz w:val="24"/>
            <w:szCs w:val="24"/>
            <w:shd w:val="clear" w:color="auto" w:fill="FCFCFC"/>
          </w:rPr>
          <w:t>http://www.iprbookshop.ru/59652.html..</w:t>
        </w:r>
      </w:hyperlink>
      <w:r>
        <w:rPr>
          <w:rFonts w:ascii="Times New Roman" w:hAnsi="Times New Roman"/>
          <w:sz w:val="24"/>
          <w:szCs w:val="24"/>
          <w:shd w:val="clear" w:color="auto" w:fill="FCFCFC"/>
        </w:rPr>
        <w:t>.</w:t>
      </w:r>
    </w:p>
    <w:p w:rsidR="003A72C3" w:rsidRDefault="003A72C3" w:rsidP="009F2A22">
      <w:pPr>
        <w:numPr>
          <w:ilvl w:val="0"/>
          <w:numId w:val="7"/>
        </w:numPr>
        <w:tabs>
          <w:tab w:val="left" w:pos="567"/>
        </w:tabs>
        <w:ind w:left="567" w:hanging="567"/>
        <w:jc w:val="both"/>
        <w:rPr>
          <w:rFonts w:ascii="Calibri" w:hAnsi="Calibri"/>
          <w:sz w:val="21"/>
          <w:szCs w:val="21"/>
          <w:shd w:val="clear" w:color="auto" w:fill="FCFCFC"/>
        </w:rPr>
      </w:pPr>
      <w:r>
        <w:rPr>
          <w:sz w:val="24"/>
          <w:szCs w:val="24"/>
          <w:shd w:val="clear" w:color="auto" w:fill="FCFCFC"/>
        </w:rPr>
        <w:t>Подопригора И.В. Социально-экономическая статистика [Электронный ресурс] : учебное пособие / И.В. Подопригора. — Электрон. текстовые данные. — Томск: Томский государственный университет систем управления и радиоэлектроники, 2015. — 118 c. — 2227-8397. — Режим доступа:</w:t>
      </w:r>
      <w:r>
        <w:rPr>
          <w:rFonts w:ascii="Helvetica" w:hAnsi="Helvetica"/>
          <w:sz w:val="21"/>
          <w:szCs w:val="21"/>
          <w:shd w:val="clear" w:color="auto" w:fill="FCFCFC"/>
        </w:rPr>
        <w:t xml:space="preserve"> </w:t>
      </w:r>
      <w:hyperlink r:id="rId9" w:history="1">
        <w:r w:rsidR="00013030">
          <w:rPr>
            <w:rStyle w:val="a7"/>
            <w:rFonts w:ascii="Helvetica" w:hAnsi="Helvetica"/>
            <w:sz w:val="21"/>
            <w:szCs w:val="21"/>
            <w:shd w:val="clear" w:color="auto" w:fill="FCFCFC"/>
          </w:rPr>
          <w:t>http://www.iprbookshop.ru/72181</w:t>
        </w:r>
      </w:hyperlink>
    </w:p>
    <w:p w:rsidR="003A72C3" w:rsidRDefault="003A72C3">
      <w:pPr>
        <w:pStyle w:val="a4"/>
        <w:tabs>
          <w:tab w:val="left" w:pos="709"/>
        </w:tabs>
        <w:spacing w:after="0" w:line="240" w:lineRule="auto"/>
        <w:ind w:left="709" w:hanging="720"/>
        <w:jc w:val="both"/>
        <w:rPr>
          <w:rFonts w:ascii="Times New Roman" w:hAnsi="Times New Roman"/>
          <w:b/>
          <w:bCs/>
          <w:i/>
          <w:sz w:val="24"/>
          <w:szCs w:val="24"/>
        </w:rPr>
      </w:pPr>
    </w:p>
    <w:p w:rsidR="003A72C3" w:rsidRDefault="003A72C3">
      <w:pPr>
        <w:pStyle w:val="a4"/>
        <w:tabs>
          <w:tab w:val="left" w:pos="406"/>
        </w:tabs>
        <w:spacing w:after="0" w:line="240" w:lineRule="auto"/>
        <w:ind w:left="709"/>
        <w:jc w:val="both"/>
        <w:rPr>
          <w:rFonts w:ascii="Times New Roman" w:hAnsi="Times New Roman"/>
          <w:b/>
          <w:bCs/>
          <w:i/>
          <w:sz w:val="24"/>
          <w:szCs w:val="24"/>
        </w:rPr>
      </w:pPr>
      <w:r>
        <w:rPr>
          <w:rFonts w:ascii="Times New Roman" w:hAnsi="Times New Roman"/>
          <w:b/>
          <w:bCs/>
          <w:i/>
          <w:sz w:val="24"/>
          <w:szCs w:val="24"/>
        </w:rPr>
        <w:t>Дополнительная:</w:t>
      </w:r>
    </w:p>
    <w:p w:rsidR="003A72C3" w:rsidRDefault="003A72C3" w:rsidP="009F2A22">
      <w:pPr>
        <w:numPr>
          <w:ilvl w:val="0"/>
          <w:numId w:val="7"/>
        </w:numPr>
        <w:ind w:left="567" w:hanging="567"/>
        <w:jc w:val="both"/>
        <w:rPr>
          <w:rFonts w:ascii="Helvetica" w:hAnsi="Helvetica" w:cs="Helvetica"/>
          <w:sz w:val="21"/>
          <w:szCs w:val="21"/>
          <w:shd w:val="clear" w:color="auto" w:fill="FCFCFC"/>
        </w:rPr>
      </w:pPr>
      <w:r>
        <w:rPr>
          <w:sz w:val="24"/>
          <w:szCs w:val="24"/>
          <w:shd w:val="clear" w:color="auto" w:fill="FCFCFC"/>
        </w:rPr>
        <w:t>Гусаров В.М. Статистика [Электронный ресурс] : учебное пособие для студентов вузов, обучающихся по экономическим специальностям / В.М. Гусаров, Е.И. Кузнецова. — 2-е изд. — Электрон. текстовые данные. — М. : ЮНИТИ-ДАНА, 2017. — 479 c. — 978-5-238-01226-1. — Режим доступа:</w:t>
      </w:r>
      <w:r>
        <w:rPr>
          <w:rFonts w:ascii="Helvetica" w:hAnsi="Helvetica" w:cs="Helvetica"/>
          <w:sz w:val="21"/>
          <w:szCs w:val="21"/>
          <w:shd w:val="clear" w:color="auto" w:fill="FCFCFC"/>
        </w:rPr>
        <w:t xml:space="preserve"> </w:t>
      </w:r>
      <w:hyperlink r:id="rId10" w:history="1">
        <w:r w:rsidR="00013030">
          <w:rPr>
            <w:rStyle w:val="a7"/>
            <w:rFonts w:ascii="Helvetica" w:hAnsi="Helvetica" w:cs="Helvetica"/>
            <w:sz w:val="21"/>
            <w:szCs w:val="21"/>
            <w:shd w:val="clear" w:color="auto" w:fill="FCFCFC"/>
          </w:rPr>
          <w:t>http://www.iprbookshop.ru/71166</w:t>
        </w:r>
      </w:hyperlink>
    </w:p>
    <w:p w:rsidR="003A72C3" w:rsidRDefault="003A72C3" w:rsidP="009F2A22">
      <w:pPr>
        <w:pStyle w:val="a4"/>
        <w:widowControl w:val="0"/>
        <w:numPr>
          <w:ilvl w:val="0"/>
          <w:numId w:val="7"/>
        </w:numPr>
        <w:tabs>
          <w:tab w:val="left" w:pos="0"/>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Pr>
          <w:rFonts w:ascii="Times New Roman" w:hAnsi="Times New Roman"/>
          <w:iCs/>
          <w:sz w:val="24"/>
          <w:szCs w:val="24"/>
          <w:shd w:val="clear" w:color="auto" w:fill="FFFFFF"/>
        </w:rPr>
        <w:t>Долгова, В. Н. </w:t>
      </w:r>
      <w:r>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 —</w:t>
      </w:r>
      <w:r>
        <w:rPr>
          <w:rFonts w:ascii="Times New Roman" w:hAnsi="Times New Roman"/>
          <w:sz w:val="24"/>
          <w:szCs w:val="24"/>
          <w:shd w:val="clear" w:color="auto" w:fill="FCFCFC"/>
        </w:rPr>
        <w:t xml:space="preserve"> Режим доступа:</w:t>
      </w:r>
      <w:r>
        <w:rPr>
          <w:rFonts w:ascii="Times New Roman" w:hAnsi="Times New Roman"/>
          <w:sz w:val="24"/>
          <w:szCs w:val="24"/>
        </w:rPr>
        <w:t xml:space="preserve"> </w:t>
      </w:r>
      <w:hyperlink r:id="rId11" w:history="1">
        <w:r w:rsidR="00013030">
          <w:rPr>
            <w:rStyle w:val="a7"/>
            <w:rFonts w:ascii="Times New Roman" w:hAnsi="Times New Roman"/>
            <w:sz w:val="24"/>
            <w:szCs w:val="24"/>
          </w:rPr>
          <w:t>https://biblio-online.ru/book/76C8F014-6A12-4693-B2E1-54271C3C31BA/statistika</w:t>
        </w:r>
      </w:hyperlink>
    </w:p>
    <w:p w:rsidR="003A72C3" w:rsidRDefault="003A72C3">
      <w:pPr>
        <w:ind w:firstLine="709"/>
        <w:jc w:val="both"/>
        <w:rPr>
          <w:sz w:val="24"/>
          <w:szCs w:val="24"/>
          <w:shd w:val="clear" w:color="auto" w:fill="FCFCFC"/>
        </w:rPr>
      </w:pPr>
    </w:p>
    <w:p w:rsidR="003A72C3" w:rsidRDefault="003A72C3">
      <w:pPr>
        <w:ind w:firstLine="709"/>
        <w:jc w:val="both"/>
        <w:rPr>
          <w:rFonts w:ascii="Calibri" w:hAnsi="Calibri"/>
          <w:sz w:val="21"/>
          <w:szCs w:val="21"/>
          <w:shd w:val="clear" w:color="auto" w:fill="FCFCFC"/>
        </w:rPr>
      </w:pPr>
    </w:p>
    <w:p w:rsidR="003A72C3" w:rsidRDefault="003A72C3">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2" w:history="1">
        <w:r w:rsidR="00013030">
          <w:rPr>
            <w:rStyle w:val="a7"/>
            <w:rFonts w:ascii="Times New Roman" w:hAnsi="Times New Roman"/>
            <w:sz w:val="24"/>
            <w:szCs w:val="24"/>
          </w:rPr>
          <w:t>http://www.iprbookshop.ru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3" w:history="1">
        <w:r w:rsidR="00013030">
          <w:rPr>
            <w:rStyle w:val="a7"/>
            <w:rFonts w:ascii="Times New Roman" w:hAnsi="Times New Roman"/>
            <w:sz w:val="24"/>
            <w:szCs w:val="24"/>
          </w:rPr>
          <w:t>http://biblio-online.ru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013030">
          <w:rPr>
            <w:rStyle w:val="a7"/>
            <w:rFonts w:ascii="Times New Roman" w:hAnsi="Times New Roman"/>
            <w:sz w:val="24"/>
            <w:szCs w:val="24"/>
          </w:rPr>
          <w:t>http://window.edu.ru/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5" w:history="1">
        <w:r w:rsidR="00013030">
          <w:rPr>
            <w:rStyle w:val="a7"/>
            <w:rFonts w:ascii="Times New Roman" w:hAnsi="Times New Roman"/>
            <w:sz w:val="24"/>
            <w:szCs w:val="24"/>
          </w:rPr>
          <w:t>http://elibrary.ru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6" w:history="1">
        <w:r w:rsidR="00013030">
          <w:rPr>
            <w:rStyle w:val="a7"/>
            <w:rFonts w:ascii="Times New Roman" w:hAnsi="Times New Roman"/>
            <w:sz w:val="24"/>
            <w:szCs w:val="24"/>
          </w:rPr>
          <w:t>http://www.sciencedirect.com</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5225FC">
          <w:rPr>
            <w:rStyle w:val="a7"/>
            <w:rFonts w:ascii="Times New Roman" w:hAnsi="Times New Roman"/>
            <w:sz w:val="24"/>
            <w:szCs w:val="24"/>
          </w:rPr>
          <w:t>www.edu.ru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8" w:history="1">
        <w:r w:rsidR="00013030">
          <w:rPr>
            <w:rStyle w:val="a7"/>
            <w:rFonts w:ascii="Times New Roman" w:hAnsi="Times New Roman"/>
            <w:sz w:val="24"/>
            <w:szCs w:val="24"/>
          </w:rPr>
          <w:t>http://journals.cambridge.org</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9" w:history="1">
        <w:r w:rsidR="00013030">
          <w:rPr>
            <w:rStyle w:val="a7"/>
            <w:rFonts w:ascii="Times New Roman" w:hAnsi="Times New Roman"/>
            <w:sz w:val="24"/>
            <w:szCs w:val="24"/>
          </w:rPr>
          <w:t>http://www.oxfordjoumals.org</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013030">
          <w:rPr>
            <w:rStyle w:val="a7"/>
            <w:rFonts w:ascii="Times New Roman" w:hAnsi="Times New Roman"/>
            <w:sz w:val="24"/>
            <w:szCs w:val="24"/>
          </w:rPr>
          <w:t>http://dic.academic.ru/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13030">
          <w:rPr>
            <w:rStyle w:val="a7"/>
            <w:rFonts w:ascii="Times New Roman" w:hAnsi="Times New Roman"/>
            <w:sz w:val="24"/>
            <w:szCs w:val="24"/>
          </w:rPr>
          <w:t>http://www.benran.ru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013030">
          <w:rPr>
            <w:rStyle w:val="a7"/>
            <w:rFonts w:ascii="Times New Roman" w:hAnsi="Times New Roman"/>
            <w:sz w:val="24"/>
            <w:szCs w:val="24"/>
          </w:rPr>
          <w:t>http://www.gks.ru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013030">
          <w:rPr>
            <w:rStyle w:val="a7"/>
            <w:rFonts w:ascii="Times New Roman" w:hAnsi="Times New Roman"/>
            <w:sz w:val="24"/>
            <w:szCs w:val="24"/>
          </w:rPr>
          <w:t>http://diss.rsl.ru</w:t>
        </w:r>
      </w:hyperlink>
    </w:p>
    <w:p w:rsidR="003A72C3" w:rsidRDefault="003A72C3" w:rsidP="009F2A22">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13030">
          <w:rPr>
            <w:rStyle w:val="a7"/>
            <w:rFonts w:ascii="Times New Roman" w:hAnsi="Times New Roman"/>
            <w:sz w:val="24"/>
            <w:szCs w:val="24"/>
          </w:rPr>
          <w:t>http://ru.spinform.ru</w:t>
        </w:r>
      </w:hyperlink>
    </w:p>
    <w:p w:rsidR="003A72C3" w:rsidRDefault="003A72C3">
      <w:pPr>
        <w:ind w:firstLine="709"/>
        <w:jc w:val="both"/>
        <w:rPr>
          <w:rFonts w:eastAsia="Calibri"/>
          <w:sz w:val="24"/>
          <w:szCs w:val="24"/>
        </w:rPr>
      </w:pPr>
      <w:r>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ее.</w:t>
      </w:r>
    </w:p>
    <w:p w:rsidR="003A72C3" w:rsidRDefault="003A72C3">
      <w:pPr>
        <w:ind w:firstLine="709"/>
        <w:jc w:val="both"/>
        <w:rPr>
          <w:rFonts w:eastAsia="Calibri"/>
          <w:sz w:val="24"/>
          <w:szCs w:val="24"/>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указанным в рабочих программах;</w:t>
      </w:r>
      <w:r>
        <w:rPr>
          <w:rFonts w:eastAsia="Calibri"/>
          <w:sz w:val="24"/>
          <w:szCs w:val="24"/>
        </w:rPr>
        <w:t xml:space="preserve"> </w:t>
      </w:r>
      <w:r>
        <w:rPr>
          <w:sz w:val="24"/>
          <w:szCs w:val="24"/>
        </w:rPr>
        <w:t>фиксацию хода образовательного процесса, 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rsidR="003A72C3" w:rsidRDefault="003A72C3">
      <w:pPr>
        <w:widowControl/>
        <w:autoSpaceDE/>
        <w:autoSpaceDN/>
        <w:adjustRightInd/>
        <w:contextualSpacing/>
        <w:jc w:val="both"/>
        <w:rPr>
          <w:rFonts w:eastAsia="Calibri"/>
          <w:sz w:val="24"/>
          <w:szCs w:val="24"/>
          <w:lang w:eastAsia="en-US"/>
        </w:rPr>
      </w:pPr>
    </w:p>
    <w:p w:rsidR="003A72C3" w:rsidRDefault="003A72C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3A72C3" w:rsidRDefault="003A72C3">
      <w:pPr>
        <w:ind w:firstLine="709"/>
        <w:jc w:val="both"/>
        <w:rPr>
          <w:sz w:val="24"/>
          <w:szCs w:val="24"/>
        </w:rPr>
      </w:pPr>
      <w:r>
        <w:rPr>
          <w:sz w:val="24"/>
          <w:szCs w:val="24"/>
        </w:rPr>
        <w:t xml:space="preserve">Для того чтобы успешно освоить дисциплину </w:t>
      </w:r>
      <w:r>
        <w:rPr>
          <w:bCs/>
          <w:sz w:val="24"/>
          <w:szCs w:val="24"/>
        </w:rPr>
        <w:t xml:space="preserve">«Социально-экономическая статистика» </w:t>
      </w:r>
      <w:r>
        <w:rPr>
          <w:sz w:val="24"/>
          <w:szCs w:val="24"/>
        </w:rPr>
        <w:t>обучающиеся должны выполнить следующие методические указания.</w:t>
      </w:r>
    </w:p>
    <w:p w:rsidR="003A72C3" w:rsidRDefault="003A72C3">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3A72C3" w:rsidRDefault="003A72C3">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A72C3" w:rsidRDefault="003A72C3">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3A72C3" w:rsidRDefault="003A72C3">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A72C3" w:rsidRDefault="003A72C3">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3A72C3" w:rsidRDefault="003A72C3">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A72C3" w:rsidRDefault="003A72C3">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A72C3" w:rsidRDefault="003A72C3">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A72C3" w:rsidRDefault="003A72C3">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A72C3" w:rsidRDefault="003A72C3">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A72C3" w:rsidRDefault="003A72C3">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A72C3" w:rsidRDefault="003A72C3">
      <w:pPr>
        <w:ind w:firstLine="709"/>
        <w:jc w:val="both"/>
        <w:rPr>
          <w:sz w:val="24"/>
          <w:szCs w:val="24"/>
        </w:rPr>
      </w:pPr>
      <w:r>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Pr>
          <w:sz w:val="24"/>
          <w:szCs w:val="24"/>
        </w:rPr>
        <w:lastRenderedPageBreak/>
        <w:t>делает вывод о наибольшей убедительности той или иной позиции.</w:t>
      </w:r>
    </w:p>
    <w:p w:rsidR="003A72C3" w:rsidRDefault="003A72C3">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A72C3" w:rsidRDefault="003A72C3">
      <w:pPr>
        <w:ind w:firstLine="709"/>
        <w:jc w:val="both"/>
        <w:rPr>
          <w:sz w:val="24"/>
          <w:szCs w:val="24"/>
        </w:rPr>
      </w:pPr>
      <w:r>
        <w:rPr>
          <w:sz w:val="24"/>
          <w:szCs w:val="24"/>
        </w:rPr>
        <w:t>Следующим этапом работы</w:t>
      </w:r>
      <w:r>
        <w:rPr>
          <w:b/>
          <w:bCs/>
          <w:sz w:val="24"/>
          <w:szCs w:val="24"/>
        </w:rPr>
        <w:t xml:space="preserve"> </w:t>
      </w:r>
      <w:r>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A72C3" w:rsidRDefault="003A72C3">
      <w:pPr>
        <w:ind w:firstLine="709"/>
        <w:jc w:val="both"/>
        <w:rPr>
          <w:sz w:val="24"/>
          <w:szCs w:val="24"/>
        </w:rPr>
      </w:pPr>
      <w:r>
        <w:rPr>
          <w:sz w:val="24"/>
          <w:szCs w:val="24"/>
        </w:rPr>
        <w:t>Таким образом, при работе с источниками и литературой важно уметь:</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r>
        <w:rPr>
          <w:rFonts w:eastAsia="Calibri"/>
          <w:b/>
          <w:bCs/>
          <w:i/>
          <w:iCs/>
          <w:sz w:val="24"/>
          <w:szCs w:val="24"/>
          <w:lang w:eastAsia="en-US"/>
        </w:rPr>
        <w:t xml:space="preserve">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3A72C3" w:rsidRDefault="003A72C3" w:rsidP="009F2A22">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3A72C3" w:rsidRDefault="003A72C3">
      <w:pPr>
        <w:ind w:firstLine="709"/>
        <w:jc w:val="both"/>
        <w:rPr>
          <w:sz w:val="24"/>
          <w:szCs w:val="24"/>
        </w:rPr>
      </w:pPr>
      <w:r>
        <w:rPr>
          <w:b/>
          <w:bCs/>
          <w:sz w:val="24"/>
          <w:szCs w:val="24"/>
        </w:rPr>
        <w:t>Подготовка к промежуточной аттестации</w:t>
      </w:r>
      <w:r>
        <w:rPr>
          <w:bCs/>
          <w:sz w:val="24"/>
          <w:szCs w:val="24"/>
        </w:rPr>
        <w:t>:</w:t>
      </w:r>
    </w:p>
    <w:p w:rsidR="003A72C3" w:rsidRDefault="003A72C3">
      <w:pPr>
        <w:ind w:firstLine="709"/>
        <w:jc w:val="both"/>
        <w:rPr>
          <w:sz w:val="24"/>
          <w:szCs w:val="24"/>
        </w:rPr>
      </w:pPr>
      <w:r>
        <w:rPr>
          <w:sz w:val="24"/>
          <w:szCs w:val="24"/>
        </w:rPr>
        <w:t>При подготовке к промежуточной аттестации целесообразно:</w:t>
      </w:r>
    </w:p>
    <w:p w:rsidR="003A72C3" w:rsidRDefault="003A72C3">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3A72C3" w:rsidRDefault="003A72C3">
      <w:pPr>
        <w:ind w:firstLine="709"/>
        <w:jc w:val="both"/>
        <w:rPr>
          <w:sz w:val="24"/>
          <w:szCs w:val="24"/>
        </w:rPr>
      </w:pPr>
      <w:r>
        <w:rPr>
          <w:sz w:val="24"/>
          <w:szCs w:val="24"/>
        </w:rPr>
        <w:t>- внимательно прочитать рекомендованную литературу;</w:t>
      </w:r>
    </w:p>
    <w:p w:rsidR="003A72C3" w:rsidRDefault="003A72C3">
      <w:pPr>
        <w:ind w:firstLine="709"/>
        <w:jc w:val="both"/>
        <w:rPr>
          <w:sz w:val="24"/>
          <w:szCs w:val="24"/>
        </w:rPr>
      </w:pPr>
      <w:r>
        <w:rPr>
          <w:sz w:val="24"/>
          <w:szCs w:val="24"/>
        </w:rPr>
        <w:t xml:space="preserve">- составить краткие конспекты ответов (планы ответов). </w:t>
      </w:r>
    </w:p>
    <w:p w:rsidR="003A72C3" w:rsidRDefault="003A72C3">
      <w:pPr>
        <w:ind w:firstLine="709"/>
        <w:jc w:val="both"/>
        <w:rPr>
          <w:sz w:val="24"/>
          <w:szCs w:val="24"/>
        </w:rPr>
      </w:pPr>
    </w:p>
    <w:p w:rsidR="003A72C3" w:rsidRDefault="003A72C3">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72C3" w:rsidRDefault="003A72C3">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A72C3" w:rsidRDefault="003A72C3">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A72C3" w:rsidRDefault="003A72C3">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3A72C3" w:rsidRDefault="003A72C3">
      <w:pPr>
        <w:widowControl/>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72C3" w:rsidRDefault="003A72C3">
      <w:pPr>
        <w:widowControl/>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A72C3" w:rsidRDefault="003A72C3">
      <w:pPr>
        <w:widowControl/>
        <w:autoSpaceDE/>
        <w:adjustRightInd/>
        <w:ind w:firstLine="709"/>
        <w:jc w:val="both"/>
        <w:rPr>
          <w:sz w:val="24"/>
          <w:szCs w:val="24"/>
        </w:rPr>
      </w:pPr>
      <w:r>
        <w:rPr>
          <w:sz w:val="24"/>
          <w:szCs w:val="24"/>
        </w:rPr>
        <w:lastRenderedPageBreak/>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72C3" w:rsidRDefault="003A72C3">
      <w:pPr>
        <w:widowControl/>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72C3" w:rsidRDefault="003A72C3">
      <w:pPr>
        <w:widowControl/>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72C3" w:rsidRDefault="003A72C3">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3A72C3" w:rsidRDefault="003A72C3">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3A72C3" w:rsidRDefault="003A72C3">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3A72C3" w:rsidRDefault="003A72C3">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3A72C3" w:rsidRDefault="003A72C3">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72C3" w:rsidRDefault="003A72C3">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A72C3" w:rsidRDefault="003A72C3">
      <w:pPr>
        <w:widowControl/>
        <w:autoSpaceDE/>
        <w:adjustRightInd/>
        <w:ind w:firstLine="709"/>
        <w:jc w:val="both"/>
        <w:rPr>
          <w:sz w:val="24"/>
          <w:szCs w:val="24"/>
        </w:rPr>
      </w:pPr>
      <w:r>
        <w:rPr>
          <w:sz w:val="24"/>
          <w:szCs w:val="24"/>
        </w:rPr>
        <w:t>•</w:t>
      </w:r>
      <w:r>
        <w:rPr>
          <w:sz w:val="24"/>
          <w:szCs w:val="24"/>
        </w:rPr>
        <w:tab/>
        <w:t>компьютерное тестирование;</w:t>
      </w:r>
    </w:p>
    <w:p w:rsidR="003A72C3" w:rsidRDefault="003A72C3">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3A72C3" w:rsidRDefault="003A72C3">
      <w:pPr>
        <w:widowControl/>
        <w:autoSpaceDE/>
        <w:adjustRightInd/>
        <w:ind w:firstLine="709"/>
        <w:jc w:val="both"/>
        <w:rPr>
          <w:sz w:val="24"/>
          <w:szCs w:val="24"/>
        </w:rPr>
      </w:pPr>
      <w:r>
        <w:rPr>
          <w:sz w:val="24"/>
          <w:szCs w:val="24"/>
        </w:rPr>
        <w:t>ПЕРЕЧЕНЬ ПРОГРАММНОГО ОБЕСПЕЧЕНИЯ</w:t>
      </w:r>
    </w:p>
    <w:p w:rsidR="003A72C3" w:rsidRDefault="003A72C3">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Pr>
          <w:sz w:val="24"/>
          <w:szCs w:val="24"/>
        </w:rPr>
        <w:t xml:space="preserve"> </w:t>
      </w:r>
      <w:r>
        <w:rPr>
          <w:sz w:val="24"/>
          <w:szCs w:val="24"/>
          <w:lang w:val="en-US"/>
        </w:rPr>
        <w:t>Windows</w:t>
      </w:r>
      <w:r>
        <w:rPr>
          <w:sz w:val="24"/>
          <w:szCs w:val="24"/>
        </w:rPr>
        <w:t xml:space="preserve"> 10 </w:t>
      </w:r>
      <w:r>
        <w:rPr>
          <w:sz w:val="24"/>
          <w:szCs w:val="24"/>
          <w:lang w:val="en-US"/>
        </w:rPr>
        <w:t>Professional</w:t>
      </w:r>
      <w:r>
        <w:rPr>
          <w:sz w:val="24"/>
          <w:szCs w:val="24"/>
        </w:rPr>
        <w:t xml:space="preserve"> </w:t>
      </w:r>
    </w:p>
    <w:p w:rsidR="003A72C3" w:rsidRDefault="003A72C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3A72C3" w:rsidRDefault="003A72C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3A72C3" w:rsidRDefault="003A72C3">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 xml:space="preserve">вободно распространяемый офисный пакет с открытым исходным кодом </w:t>
      </w:r>
      <w:r>
        <w:rPr>
          <w:bCs/>
          <w:sz w:val="24"/>
          <w:szCs w:val="24"/>
          <w:lang w:val="en-US"/>
        </w:rPr>
        <w:t>LibreOffice</w:t>
      </w:r>
      <w:r>
        <w:rPr>
          <w:bCs/>
          <w:sz w:val="24"/>
          <w:szCs w:val="24"/>
        </w:rPr>
        <w:t xml:space="preserve"> 6.0.3.2 </w:t>
      </w:r>
      <w:r>
        <w:rPr>
          <w:bCs/>
          <w:sz w:val="24"/>
          <w:szCs w:val="24"/>
          <w:lang w:val="en-US"/>
        </w:rPr>
        <w:t>Stable</w:t>
      </w:r>
    </w:p>
    <w:p w:rsidR="003A72C3" w:rsidRDefault="003A72C3">
      <w:pPr>
        <w:widowControl/>
        <w:autoSpaceDE/>
        <w:adjustRightInd/>
        <w:ind w:firstLine="709"/>
        <w:jc w:val="both"/>
        <w:rPr>
          <w:sz w:val="24"/>
          <w:szCs w:val="24"/>
        </w:rPr>
      </w:pPr>
      <w:r>
        <w:rPr>
          <w:sz w:val="24"/>
          <w:szCs w:val="24"/>
        </w:rPr>
        <w:t>•</w:t>
      </w:r>
      <w:r>
        <w:rPr>
          <w:sz w:val="24"/>
          <w:szCs w:val="24"/>
        </w:rPr>
        <w:tab/>
        <w:t>Антивирус Касперского</w:t>
      </w:r>
    </w:p>
    <w:p w:rsidR="003A72C3" w:rsidRDefault="003A72C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AA141C" w:rsidRPr="00546EB3" w:rsidRDefault="00AA141C" w:rsidP="00AA141C">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AA141C" w:rsidRPr="00546EB3" w:rsidRDefault="00AA141C" w:rsidP="009F2A22">
      <w:pPr>
        <w:pStyle w:val="a4"/>
        <w:numPr>
          <w:ilvl w:val="0"/>
          <w:numId w:val="8"/>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013030">
          <w:rPr>
            <w:rStyle w:val="a7"/>
            <w:rFonts w:ascii="Times New Roman" w:hAnsi="Times New Roman"/>
            <w:sz w:val="24"/>
            <w:szCs w:val="24"/>
          </w:rPr>
          <w:t>http://www.consultant.ru/edu/student/study/</w:t>
        </w:r>
      </w:hyperlink>
    </w:p>
    <w:p w:rsidR="00AA141C" w:rsidRPr="00546EB3" w:rsidRDefault="00AA141C" w:rsidP="009F2A22">
      <w:pPr>
        <w:pStyle w:val="a4"/>
        <w:numPr>
          <w:ilvl w:val="0"/>
          <w:numId w:val="8"/>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013030">
          <w:rPr>
            <w:rStyle w:val="a7"/>
            <w:rFonts w:ascii="Times New Roman" w:hAnsi="Times New Roman"/>
            <w:sz w:val="24"/>
            <w:szCs w:val="24"/>
          </w:rPr>
          <w:t>http://edu.garant.ru/omga/</w:t>
        </w:r>
      </w:hyperlink>
    </w:p>
    <w:p w:rsidR="00AA141C" w:rsidRPr="00546EB3" w:rsidRDefault="00AA141C" w:rsidP="009F2A22">
      <w:pPr>
        <w:pStyle w:val="a4"/>
        <w:numPr>
          <w:ilvl w:val="0"/>
          <w:numId w:val="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013030">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AA141C" w:rsidRPr="00546EB3" w:rsidRDefault="00AA141C" w:rsidP="009F2A22">
      <w:pPr>
        <w:pStyle w:val="a4"/>
        <w:numPr>
          <w:ilvl w:val="0"/>
          <w:numId w:val="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13030">
          <w:rPr>
            <w:rStyle w:val="a7"/>
            <w:rFonts w:ascii="Times New Roman" w:hAnsi="Times New Roman"/>
            <w:sz w:val="24"/>
            <w:szCs w:val="24"/>
          </w:rPr>
          <w:t>http://fgosvo.ru..</w:t>
        </w:r>
      </w:hyperlink>
      <w:r w:rsidRPr="00546EB3">
        <w:rPr>
          <w:rFonts w:ascii="Times New Roman" w:hAnsi="Times New Roman"/>
          <w:color w:val="000000"/>
          <w:sz w:val="24"/>
          <w:szCs w:val="24"/>
        </w:rPr>
        <w:t>.</w:t>
      </w:r>
    </w:p>
    <w:p w:rsidR="00AA141C" w:rsidRPr="00546EB3" w:rsidRDefault="00AA141C" w:rsidP="009F2A22">
      <w:pPr>
        <w:pStyle w:val="a4"/>
        <w:numPr>
          <w:ilvl w:val="0"/>
          <w:numId w:val="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13030">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AA141C" w:rsidRPr="00546EB3" w:rsidRDefault="00AA141C" w:rsidP="009F2A22">
      <w:pPr>
        <w:pStyle w:val="a4"/>
        <w:numPr>
          <w:ilvl w:val="0"/>
          <w:numId w:val="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013030">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013030">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AA141C" w:rsidRPr="00546EB3" w:rsidRDefault="00AA141C" w:rsidP="009F2A22">
      <w:pPr>
        <w:pStyle w:val="a4"/>
        <w:numPr>
          <w:ilvl w:val="0"/>
          <w:numId w:val="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013030">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AA141C" w:rsidRPr="00546EB3" w:rsidRDefault="00AA141C" w:rsidP="009F2A22">
      <w:pPr>
        <w:pStyle w:val="a4"/>
        <w:numPr>
          <w:ilvl w:val="0"/>
          <w:numId w:val="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013030">
          <w:rPr>
            <w:rStyle w:val="a7"/>
            <w:rFonts w:ascii="Times New Roman" w:eastAsia="Times New Roman" w:hAnsi="Times New Roman"/>
            <w:sz w:val="24"/>
            <w:szCs w:val="24"/>
          </w:rPr>
          <w:t>https://rosmintrud.ru/ministry/programms/inform</w:t>
        </w:r>
      </w:hyperlink>
    </w:p>
    <w:p w:rsidR="00AA141C" w:rsidRPr="00546EB3" w:rsidRDefault="00AA141C" w:rsidP="009F2A22">
      <w:pPr>
        <w:pStyle w:val="a4"/>
        <w:numPr>
          <w:ilvl w:val="0"/>
          <w:numId w:val="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013030">
          <w:rPr>
            <w:rStyle w:val="a7"/>
            <w:rFonts w:ascii="Times New Roman" w:eastAsia="Times New Roman" w:hAnsi="Times New Roman"/>
            <w:sz w:val="24"/>
          </w:rPr>
          <w:t>http://ecsocman.hse.ru</w:t>
        </w:r>
      </w:hyperlink>
    </w:p>
    <w:p w:rsidR="00AA141C" w:rsidRPr="00546EB3" w:rsidRDefault="00AA141C" w:rsidP="00AA141C">
      <w:pPr>
        <w:ind w:firstLine="709"/>
        <w:jc w:val="both"/>
        <w:rPr>
          <w:b/>
          <w:sz w:val="24"/>
          <w:szCs w:val="24"/>
        </w:rPr>
      </w:pPr>
    </w:p>
    <w:p w:rsidR="00AA141C" w:rsidRPr="00546EB3" w:rsidRDefault="00AA141C" w:rsidP="00AA141C">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141C" w:rsidRPr="00546EB3" w:rsidRDefault="00AA141C" w:rsidP="00AA141C">
      <w:pPr>
        <w:ind w:firstLine="709"/>
        <w:jc w:val="both"/>
        <w:rPr>
          <w:color w:val="FF0000"/>
          <w:sz w:val="24"/>
          <w:szCs w:val="24"/>
        </w:rPr>
      </w:pPr>
    </w:p>
    <w:p w:rsidR="00AA141C" w:rsidRPr="00546EB3" w:rsidRDefault="00AA141C" w:rsidP="00AA141C">
      <w:pPr>
        <w:ind w:firstLine="709"/>
        <w:jc w:val="both"/>
        <w:rPr>
          <w:sz w:val="24"/>
          <w:szCs w:val="24"/>
        </w:rPr>
      </w:pPr>
      <w:r w:rsidRPr="00546EB3">
        <w:rPr>
          <w:sz w:val="24"/>
          <w:szCs w:val="24"/>
        </w:rPr>
        <w:t xml:space="preserve">Для осуществления образовательного процесса Академия располагает </w:t>
      </w:r>
      <w:r w:rsidRPr="00546EB3">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141C" w:rsidRPr="00546EB3" w:rsidRDefault="00AA141C" w:rsidP="00AA141C">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141C" w:rsidRPr="00546EB3" w:rsidRDefault="00AA141C" w:rsidP="00AA141C">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AA141C" w:rsidRPr="00546EB3" w:rsidRDefault="00AA141C" w:rsidP="00AA141C">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AA141C" w:rsidRPr="00546EB3" w:rsidRDefault="00AA141C" w:rsidP="00AA141C">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225FC">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AA141C" w:rsidRPr="00546EB3" w:rsidRDefault="00AA141C" w:rsidP="00AA141C">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5225FC">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AA141C" w:rsidRPr="00546EB3" w:rsidRDefault="00AA141C" w:rsidP="00AA141C">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w:t>
      </w:r>
      <w:r w:rsidRPr="00546EB3">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225FC">
          <w:rPr>
            <w:rStyle w:val="a7"/>
            <w:sz w:val="24"/>
            <w:szCs w:val="24"/>
            <w:lang w:val="en-US"/>
          </w:rPr>
          <w:t>www.biblio-online.ru</w:t>
        </w:r>
      </w:hyperlink>
      <w:r w:rsidRPr="00546EB3">
        <w:rPr>
          <w:sz w:val="24"/>
          <w:szCs w:val="24"/>
        </w:rPr>
        <w:t xml:space="preserve"> </w:t>
      </w:r>
    </w:p>
    <w:p w:rsidR="00AA141C" w:rsidRPr="00546EB3" w:rsidRDefault="00AA141C" w:rsidP="00AA141C">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141C" w:rsidRPr="00546EB3" w:rsidRDefault="00AA141C" w:rsidP="00AA141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AA141C" w:rsidRPr="00546EB3" w:rsidRDefault="00AA141C" w:rsidP="00AA141C">
      <w:pPr>
        <w:ind w:firstLine="708"/>
        <w:jc w:val="both"/>
        <w:rPr>
          <w:sz w:val="24"/>
          <w:szCs w:val="24"/>
        </w:rPr>
      </w:pPr>
    </w:p>
    <w:p w:rsidR="00AA141C" w:rsidRPr="00036F40" w:rsidRDefault="00AA141C" w:rsidP="00AA141C">
      <w:pPr>
        <w:ind w:firstLine="709"/>
        <w:jc w:val="both"/>
        <w:rPr>
          <w:sz w:val="24"/>
          <w:szCs w:val="24"/>
        </w:rPr>
      </w:pPr>
    </w:p>
    <w:p w:rsidR="00AA141C" w:rsidRPr="003F6122" w:rsidRDefault="00AA141C" w:rsidP="00AA141C">
      <w:pPr>
        <w:ind w:firstLine="709"/>
        <w:jc w:val="both"/>
        <w:rPr>
          <w:color w:val="FF0000"/>
          <w:sz w:val="24"/>
          <w:szCs w:val="24"/>
        </w:rPr>
      </w:pPr>
    </w:p>
    <w:p w:rsidR="00AA141C" w:rsidRDefault="00AA141C">
      <w:pPr>
        <w:widowControl/>
        <w:autoSpaceDE/>
        <w:adjustRightInd/>
        <w:ind w:firstLine="709"/>
        <w:jc w:val="both"/>
        <w:rPr>
          <w:sz w:val="24"/>
          <w:szCs w:val="24"/>
        </w:rPr>
      </w:pPr>
    </w:p>
    <w:sectPr w:rsidR="00AA141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13C" w:rsidRDefault="00BA413C">
      <w:r>
        <w:separator/>
      </w:r>
    </w:p>
  </w:endnote>
  <w:endnote w:type="continuationSeparator" w:id="0">
    <w:p w:rsidR="00BA413C" w:rsidRDefault="00BA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13C" w:rsidRDefault="00BA413C">
      <w:r>
        <w:separator/>
      </w:r>
    </w:p>
  </w:footnote>
  <w:footnote w:type="continuationSeparator" w:id="0">
    <w:p w:rsidR="00BA413C" w:rsidRDefault="00BA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3742A39"/>
    <w:multiLevelType w:val="hybridMultilevel"/>
    <w:tmpl w:val="E17AC942"/>
    <w:lvl w:ilvl="0" w:tplc="97C4B7A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505"/>
    <w:rsid w:val="00013030"/>
    <w:rsid w:val="00056C73"/>
    <w:rsid w:val="001D3505"/>
    <w:rsid w:val="00214022"/>
    <w:rsid w:val="002F5373"/>
    <w:rsid w:val="003A72C3"/>
    <w:rsid w:val="004A4E8E"/>
    <w:rsid w:val="005225FC"/>
    <w:rsid w:val="00544AF9"/>
    <w:rsid w:val="007F0F59"/>
    <w:rsid w:val="00882C73"/>
    <w:rsid w:val="009F2A22"/>
    <w:rsid w:val="00AA141C"/>
    <w:rsid w:val="00BA413C"/>
    <w:rsid w:val="00F00F9A"/>
    <w:rsid w:val="00F3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1295A47-FD29-476A-9780-5A1EA6B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uiPriority w:val="34"/>
    <w:qFormat/>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Pr>
      <w:color w:val="0000FF"/>
      <w:u w:val="single"/>
    </w:rPr>
  </w:style>
  <w:style w:type="paragraph" w:styleId="a6">
    <w:name w:val="Body Text"/>
    <w:basedOn w:val="a"/>
    <w:link w:val="a8"/>
    <w:uiPriority w:val="99"/>
    <w:semiHidden/>
    <w:unhideWhenUsed/>
    <w:pPr>
      <w:spacing w:after="120"/>
    </w:pPr>
    <w:rPr>
      <w:lang w:val="x-none"/>
    </w:rPr>
  </w:style>
  <w:style w:type="character" w:customStyle="1" w:styleId="a8">
    <w:name w:val="Основной текст Знак"/>
    <w:link w:val="a6"/>
    <w:uiPriority w:val="99"/>
    <w:semiHidden/>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Pr>
      <w:sz w:val="24"/>
      <w:szCs w:val="24"/>
    </w:rPr>
  </w:style>
  <w:style w:type="character" w:styleId="aa">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5"/>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Pr>
      <w:rFonts w:ascii="Tahoma" w:hAnsi="Tahoma"/>
      <w:sz w:val="16"/>
      <w:szCs w:val="16"/>
      <w:lang w:val="x-none"/>
    </w:rPr>
  </w:style>
  <w:style w:type="character" w:customStyle="1" w:styleId="ad">
    <w:name w:val="Текст выноски Знак"/>
    <w:link w:val="ac"/>
    <w:uiPriority w:val="99"/>
    <w:semiHidden/>
    <w:rPr>
      <w:rFonts w:ascii="Tahoma" w:eastAsia="Times New Roman" w:hAnsi="Tahoma" w:cs="Tahoma"/>
      <w:sz w:val="16"/>
      <w:szCs w:val="16"/>
      <w:lang w:eastAsia="ru-RU"/>
    </w:rPr>
  </w:style>
  <w:style w:type="paragraph" w:styleId="ae">
    <w:name w:val="header"/>
    <w:basedOn w:val="a"/>
    <w:link w:val="af"/>
    <w:uiPriority w:val="99"/>
    <w:unhideWhenUsed/>
    <w:pPr>
      <w:tabs>
        <w:tab w:val="center" w:pos="4677"/>
        <w:tab w:val="right" w:pos="9355"/>
      </w:tabs>
    </w:pPr>
    <w:rPr>
      <w:lang w:val="x-none"/>
    </w:rPr>
  </w:style>
  <w:style w:type="character" w:customStyle="1" w:styleId="af">
    <w:name w:val="Верхний колонтитул Знак"/>
    <w:link w:val="ae"/>
    <w:uiPriority w:val="99"/>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rPr>
      <w:lang w:val="x-none"/>
    </w:rPr>
  </w:style>
  <w:style w:type="character" w:customStyle="1" w:styleId="af1">
    <w:name w:val="Нижний колонтитул Знак"/>
    <w:link w:val="af0"/>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paragraph" w:customStyle="1" w:styleId="211">
    <w:name w:val="Знак2 Знак Знак1 Знак1 Знак Знак Знак Знак Знак Знак Знак Знак Знак Знак Знак Знак"/>
    <w:basedOn w:val="a"/>
    <w:uiPriority w:val="99"/>
    <w:pPr>
      <w:widowControl/>
      <w:autoSpaceDE/>
      <w:autoSpaceDN/>
      <w:adjustRightInd/>
      <w:spacing w:after="160" w:line="240" w:lineRule="exact"/>
    </w:pPr>
    <w:rPr>
      <w:rFonts w:ascii="Verdana" w:hAnsi="Verdana" w:cs="Verdana"/>
      <w:lang w:val="en-US" w:eastAsia="en-US"/>
    </w:rPr>
  </w:style>
  <w:style w:type="paragraph" w:styleId="af2">
    <w:name w:val="Block Text"/>
    <w:basedOn w:val="a"/>
    <w:pPr>
      <w:spacing w:before="200" w:line="520" w:lineRule="auto"/>
      <w:ind w:left="2040" w:right="2000"/>
      <w:jc w:val="center"/>
    </w:pPr>
    <w:rPr>
      <w:b/>
      <w:sz w:val="22"/>
      <w:szCs w:val="22"/>
    </w:rPr>
  </w:style>
  <w:style w:type="character" w:customStyle="1" w:styleId="fontstyle01">
    <w:name w:val="fontstyle01"/>
    <w:basedOn w:val="a0"/>
    <w:rsid w:val="00AA141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2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7853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6C8F014-6A12-4693-B2E1-54271C3C31BA/statistika"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71166"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218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65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7E88-DA4B-4ED0-8321-528E0EDE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7722</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51635</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5701632</vt:i4>
      </vt:variant>
      <vt:variant>
        <vt:i4>9</vt:i4>
      </vt:variant>
      <vt:variant>
        <vt:i4>0</vt:i4>
      </vt:variant>
      <vt:variant>
        <vt:i4>5</vt:i4>
      </vt:variant>
      <vt:variant>
        <vt:lpwstr>https://biblio-online.ru/book/76C8F014-6A12-4693-B2E1-54271C3C31BA/statistika</vt:lpwstr>
      </vt:variant>
      <vt:variant>
        <vt:lpwstr/>
      </vt:variant>
      <vt:variant>
        <vt:i4>7733356</vt:i4>
      </vt:variant>
      <vt:variant>
        <vt:i4>6</vt:i4>
      </vt:variant>
      <vt:variant>
        <vt:i4>0</vt:i4>
      </vt:variant>
      <vt:variant>
        <vt:i4>5</vt:i4>
      </vt:variant>
      <vt:variant>
        <vt:lpwstr>http://www.iprbookshop.ru/71166</vt:lpwstr>
      </vt:variant>
      <vt:variant>
        <vt:lpwstr/>
      </vt:variant>
      <vt:variant>
        <vt:i4>8061036</vt:i4>
      </vt:variant>
      <vt:variant>
        <vt:i4>3</vt:i4>
      </vt:variant>
      <vt:variant>
        <vt:i4>0</vt:i4>
      </vt:variant>
      <vt:variant>
        <vt:i4>5</vt:i4>
      </vt:variant>
      <vt:variant>
        <vt:lpwstr>http://www.iprbookshop.ru/72181</vt:lpwstr>
      </vt:variant>
      <vt:variant>
        <vt:lpwstr/>
      </vt:variant>
      <vt:variant>
        <vt:i4>4915294</vt:i4>
      </vt:variant>
      <vt:variant>
        <vt:i4>0</vt:i4>
      </vt:variant>
      <vt:variant>
        <vt:i4>0</vt:i4>
      </vt:variant>
      <vt:variant>
        <vt:i4>5</vt:i4>
      </vt:variant>
      <vt:variant>
        <vt:lpwstr>http://www.iprbookshop.ru/59652.html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2018-12-05T10:49:00Z</cp:lastPrinted>
  <dcterms:created xsi:type="dcterms:W3CDTF">2022-07-01T16:29:00Z</dcterms:created>
  <dcterms:modified xsi:type="dcterms:W3CDTF">2022-11-12T14:20:00Z</dcterms:modified>
</cp:coreProperties>
</file>